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C38EE" w:rsidRDefault="00AC38EE" w:rsidP="00A61E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E34C415" w14:textId="1496E5C9" w:rsidR="00AC38EE" w:rsidRDefault="00AC38EE" w:rsidP="00A61E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Leitfaden zum </w:t>
      </w:r>
      <w:r w:rsidR="00903055">
        <w:rPr>
          <w:rFonts w:ascii="Arial" w:hAnsi="Arial" w:cs="Arial"/>
          <w:b/>
          <w:bCs/>
        </w:rPr>
        <w:t>HBFIT-</w:t>
      </w:r>
      <w:r>
        <w:rPr>
          <w:rFonts w:ascii="Arial" w:hAnsi="Arial" w:cs="Arial"/>
          <w:b/>
          <w:bCs/>
        </w:rPr>
        <w:t>Praktikum für die Ausbildungsbetriebe</w:t>
      </w:r>
    </w:p>
    <w:p w14:paraId="5DAB6C7B" w14:textId="77777777" w:rsidR="00AC38EE" w:rsidRDefault="00AC38EE" w:rsidP="00A61E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1F19EF0" w14:textId="27A04FD1" w:rsidR="005F3085" w:rsidRPr="00A61E63" w:rsidRDefault="005F3085" w:rsidP="00A61E63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61E63">
        <w:rPr>
          <w:rFonts w:ascii="Arial" w:hAnsi="Arial" w:cs="Arial"/>
          <w:b/>
          <w:bCs/>
          <w:sz w:val="22"/>
          <w:szCs w:val="22"/>
        </w:rPr>
        <w:t>Einleitung</w:t>
      </w:r>
    </w:p>
    <w:p w14:paraId="56E79FCD" w14:textId="77777777" w:rsidR="005F3085" w:rsidRPr="00A61E63" w:rsidRDefault="00AC38EE" w:rsidP="00A61E6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61E63">
        <w:rPr>
          <w:rFonts w:ascii="Arial" w:hAnsi="Arial" w:cs="Arial"/>
          <w:bCs/>
          <w:sz w:val="22"/>
          <w:szCs w:val="22"/>
        </w:rPr>
        <w:t>Dieser Leitfaden soll Ihnen als Verantwortlichen</w:t>
      </w:r>
      <w:r w:rsidR="00282887" w:rsidRPr="00A61E63">
        <w:rPr>
          <w:rFonts w:ascii="Arial" w:hAnsi="Arial" w:cs="Arial"/>
          <w:bCs/>
          <w:sz w:val="22"/>
          <w:szCs w:val="22"/>
        </w:rPr>
        <w:t xml:space="preserve"> der jeweiligen Betriebe</w:t>
      </w:r>
      <w:r w:rsidR="005F3085" w:rsidRPr="00A61E63">
        <w:rPr>
          <w:rFonts w:ascii="Arial" w:hAnsi="Arial" w:cs="Arial"/>
          <w:bCs/>
          <w:sz w:val="22"/>
          <w:szCs w:val="22"/>
        </w:rPr>
        <w:t xml:space="preserve">, die sich </w:t>
      </w:r>
      <w:r w:rsidR="00A96A2F" w:rsidRPr="00A61E63">
        <w:rPr>
          <w:rFonts w:ascii="Arial" w:hAnsi="Arial" w:cs="Arial"/>
          <w:bCs/>
          <w:sz w:val="22"/>
          <w:szCs w:val="22"/>
        </w:rPr>
        <w:t>dankenswerterweise</w:t>
      </w:r>
      <w:r w:rsidR="005F3085" w:rsidRPr="00A61E63">
        <w:rPr>
          <w:rFonts w:ascii="Arial" w:hAnsi="Arial" w:cs="Arial"/>
          <w:bCs/>
          <w:sz w:val="22"/>
          <w:szCs w:val="22"/>
        </w:rPr>
        <w:t xml:space="preserve"> bereit erklärt haben</w:t>
      </w:r>
      <w:r w:rsidR="00B007C2" w:rsidRPr="00A61E63">
        <w:rPr>
          <w:rFonts w:ascii="Arial" w:hAnsi="Arial" w:cs="Arial"/>
          <w:bCs/>
          <w:sz w:val="22"/>
          <w:szCs w:val="22"/>
        </w:rPr>
        <w:t xml:space="preserve">, </w:t>
      </w:r>
      <w:r w:rsidR="005F3085" w:rsidRPr="00A61E63">
        <w:rPr>
          <w:rFonts w:ascii="Arial" w:hAnsi="Arial" w:cs="Arial"/>
          <w:bCs/>
          <w:sz w:val="22"/>
          <w:szCs w:val="22"/>
        </w:rPr>
        <w:t>Schülerinnen und Schüler</w:t>
      </w:r>
      <w:r w:rsidR="00252306" w:rsidRPr="00A61E63">
        <w:rPr>
          <w:rFonts w:ascii="Arial" w:hAnsi="Arial" w:cs="Arial"/>
          <w:bCs/>
          <w:sz w:val="22"/>
          <w:szCs w:val="22"/>
        </w:rPr>
        <w:t>n der h</w:t>
      </w:r>
      <w:r w:rsidR="005F3085" w:rsidRPr="00A61E63">
        <w:rPr>
          <w:rFonts w:ascii="Arial" w:hAnsi="Arial" w:cs="Arial"/>
          <w:bCs/>
          <w:sz w:val="22"/>
          <w:szCs w:val="22"/>
        </w:rPr>
        <w:t xml:space="preserve">öheren Berufsfachschule </w:t>
      </w:r>
      <w:r w:rsidR="001B3ABF" w:rsidRPr="00A61E63">
        <w:rPr>
          <w:rFonts w:ascii="Arial" w:hAnsi="Arial" w:cs="Arial"/>
          <w:bCs/>
          <w:sz w:val="22"/>
          <w:szCs w:val="22"/>
        </w:rPr>
        <w:t>(H</w:t>
      </w:r>
      <w:r w:rsidR="00282887" w:rsidRPr="00A61E63">
        <w:rPr>
          <w:rFonts w:ascii="Arial" w:hAnsi="Arial" w:cs="Arial"/>
          <w:bCs/>
          <w:sz w:val="22"/>
          <w:szCs w:val="22"/>
        </w:rPr>
        <w:t xml:space="preserve">BF) </w:t>
      </w:r>
      <w:r w:rsidR="00A96A2F" w:rsidRPr="00A61E63">
        <w:rPr>
          <w:rFonts w:ascii="Arial" w:hAnsi="Arial" w:cs="Arial"/>
          <w:bCs/>
          <w:sz w:val="22"/>
          <w:szCs w:val="22"/>
        </w:rPr>
        <w:t>der BBS Bingen ein</w:t>
      </w:r>
      <w:r w:rsidR="005F3085" w:rsidRPr="00A61E63">
        <w:rPr>
          <w:rFonts w:ascii="Arial" w:hAnsi="Arial" w:cs="Arial"/>
          <w:bCs/>
          <w:sz w:val="22"/>
          <w:szCs w:val="22"/>
        </w:rPr>
        <w:t xml:space="preserve"> Betriebspraktikum zu ermöglichen</w:t>
      </w:r>
      <w:r w:rsidR="00B007C2" w:rsidRPr="00A61E63">
        <w:rPr>
          <w:rFonts w:ascii="Arial" w:hAnsi="Arial" w:cs="Arial"/>
          <w:bCs/>
          <w:sz w:val="22"/>
          <w:szCs w:val="22"/>
        </w:rPr>
        <w:t>, eine Informationsquelle, möglicherweise auch ein Hilfsmittel für die Durchführung des Praktikums sein.</w:t>
      </w:r>
    </w:p>
    <w:p w14:paraId="02EB378F" w14:textId="77777777" w:rsidR="00472B90" w:rsidRPr="00A61E63" w:rsidRDefault="00472B90" w:rsidP="00A61E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2"/>
        </w:rPr>
      </w:pPr>
    </w:p>
    <w:p w14:paraId="4F279C54" w14:textId="24E48D2B" w:rsidR="00BE1CEC" w:rsidRPr="00A61E63" w:rsidRDefault="00BE1CEC" w:rsidP="00A61E63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61E63">
        <w:rPr>
          <w:rFonts w:ascii="Arial" w:hAnsi="Arial" w:cs="Arial"/>
          <w:b/>
          <w:bCs/>
          <w:sz w:val="22"/>
          <w:szCs w:val="22"/>
        </w:rPr>
        <w:t>Bedeutung des Praktikums</w:t>
      </w:r>
    </w:p>
    <w:p w14:paraId="760A5B2D" w14:textId="370A3466" w:rsidR="00BE1CEC" w:rsidRDefault="00BE1CEC" w:rsidP="00A61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E63">
        <w:rPr>
          <w:rFonts w:ascii="Arial" w:hAnsi="Arial" w:cs="Arial"/>
          <w:sz w:val="22"/>
          <w:szCs w:val="22"/>
        </w:rPr>
        <w:t>Für die Schülerinnen und Schüler dien</w:t>
      </w:r>
      <w:r w:rsidR="001F27B0" w:rsidRPr="00A61E63">
        <w:rPr>
          <w:rFonts w:ascii="Arial" w:hAnsi="Arial" w:cs="Arial"/>
          <w:sz w:val="22"/>
          <w:szCs w:val="22"/>
        </w:rPr>
        <w:t>t</w:t>
      </w:r>
      <w:r w:rsidRPr="00A61E63">
        <w:rPr>
          <w:rFonts w:ascii="Arial" w:hAnsi="Arial" w:cs="Arial"/>
          <w:sz w:val="22"/>
          <w:szCs w:val="22"/>
        </w:rPr>
        <w:t xml:space="preserve"> </w:t>
      </w:r>
      <w:r w:rsidR="001F27B0" w:rsidRPr="00A61E63">
        <w:rPr>
          <w:rFonts w:ascii="Arial" w:hAnsi="Arial" w:cs="Arial"/>
          <w:sz w:val="22"/>
          <w:szCs w:val="22"/>
        </w:rPr>
        <w:t xml:space="preserve">das </w:t>
      </w:r>
      <w:r w:rsidRPr="00A61E63">
        <w:rPr>
          <w:rFonts w:ascii="Arial" w:hAnsi="Arial" w:cs="Arial"/>
          <w:sz w:val="22"/>
          <w:szCs w:val="22"/>
        </w:rPr>
        <w:t>Praktik</w:t>
      </w:r>
      <w:r w:rsidR="001F27B0" w:rsidRPr="00A61E63">
        <w:rPr>
          <w:rFonts w:ascii="Arial" w:hAnsi="Arial" w:cs="Arial"/>
          <w:sz w:val="22"/>
          <w:szCs w:val="22"/>
        </w:rPr>
        <w:t>um</w:t>
      </w:r>
      <w:r w:rsidRPr="00A61E63">
        <w:rPr>
          <w:rFonts w:ascii="Arial" w:hAnsi="Arial" w:cs="Arial"/>
          <w:sz w:val="22"/>
          <w:szCs w:val="22"/>
        </w:rPr>
        <w:t xml:space="preserve"> in erster Linie dazu, neben der</w:t>
      </w:r>
      <w:r w:rsidR="001F27B0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schulischen Ausbildung auch Erfahrungen in der Praxis zu sammeln</w:t>
      </w:r>
      <w:r w:rsidR="002D33AE">
        <w:rPr>
          <w:rFonts w:ascii="Arial" w:hAnsi="Arial" w:cs="Arial"/>
          <w:sz w:val="22"/>
          <w:szCs w:val="22"/>
        </w:rPr>
        <w:t>. Sie sollen betriebliche Prozesse sowie Softskills kennenlernen sowie auch Verantwortung übernehmen</w:t>
      </w:r>
      <w:r w:rsidRPr="00A61E63">
        <w:rPr>
          <w:rFonts w:ascii="Arial" w:hAnsi="Arial" w:cs="Arial"/>
          <w:sz w:val="22"/>
          <w:szCs w:val="22"/>
        </w:rPr>
        <w:t>. Die Verknüpfung</w:t>
      </w:r>
      <w:r w:rsidR="001F27B0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der in der Schule erworbenen Kompetenzen mit realen Situationen im betrieblichen</w:t>
      </w:r>
      <w:r w:rsidR="001F27B0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Umfeld ist von elementarer Bedeutung für die Lernprozesse der Schülerinnen</w:t>
      </w:r>
      <w:r w:rsidR="001F27B0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und Schüler. Die dort gesammelten Eindrücke sind insbesondere auch für die Bewältigung</w:t>
      </w:r>
      <w:r w:rsidR="00472B90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der Prüfung</w:t>
      </w:r>
      <w:r w:rsidR="001F27B0" w:rsidRPr="00A61E63">
        <w:rPr>
          <w:rFonts w:ascii="Arial" w:hAnsi="Arial" w:cs="Arial"/>
          <w:sz w:val="22"/>
          <w:szCs w:val="22"/>
        </w:rPr>
        <w:t>en</w:t>
      </w:r>
      <w:r w:rsidRPr="00A61E63">
        <w:rPr>
          <w:rFonts w:ascii="Arial" w:hAnsi="Arial" w:cs="Arial"/>
          <w:sz w:val="22"/>
          <w:szCs w:val="22"/>
        </w:rPr>
        <w:t xml:space="preserve"> sehr hilfreich</w:t>
      </w:r>
      <w:r w:rsidR="00A96A2F" w:rsidRPr="00A61E63">
        <w:rPr>
          <w:rFonts w:ascii="Arial" w:hAnsi="Arial" w:cs="Arial"/>
          <w:sz w:val="22"/>
          <w:szCs w:val="22"/>
        </w:rPr>
        <w:t>.</w:t>
      </w:r>
    </w:p>
    <w:p w14:paraId="1BBFE543" w14:textId="77777777" w:rsidR="00A61E63" w:rsidRPr="00A61E63" w:rsidRDefault="00A61E63" w:rsidP="00A61E63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22"/>
        </w:rPr>
      </w:pPr>
    </w:p>
    <w:p w14:paraId="3586B1DE" w14:textId="77777777" w:rsidR="00BE1CEC" w:rsidRPr="00A61E63" w:rsidRDefault="00BE1CEC" w:rsidP="00A61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E63">
        <w:rPr>
          <w:rFonts w:ascii="Arial" w:hAnsi="Arial" w:cs="Arial"/>
          <w:sz w:val="22"/>
          <w:szCs w:val="22"/>
        </w:rPr>
        <w:t>Nicht zuletzt eröffnen Praktika auch Kontakte zu potenziellen späteren Arbeitgebern.</w:t>
      </w:r>
      <w:r w:rsidR="001F27B0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So können die Schülerinnen und Schüler bereits frühzeitig in den Praktikumsbetrieben</w:t>
      </w:r>
      <w:r w:rsidR="001F27B0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auf sich aufmerksam machen und durch Interesse und Leistung signalisieren,</w:t>
      </w:r>
      <w:r w:rsidR="001F27B0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dass sie an einer weiteren Zusammenarbeit interessiert sind.</w:t>
      </w:r>
      <w:r w:rsidR="00282887" w:rsidRPr="00A61E63">
        <w:rPr>
          <w:rFonts w:ascii="Arial" w:hAnsi="Arial" w:cs="Arial"/>
          <w:sz w:val="22"/>
          <w:szCs w:val="22"/>
        </w:rPr>
        <w:t xml:space="preserve"> Sie als Praktikumsbetrieb entdecken in dieser Zeit wohlmöglich eine geeignete Auszubildende bzw. einen geeigneten Aus</w:t>
      </w:r>
      <w:r w:rsidR="007A6314" w:rsidRPr="00A61E63">
        <w:rPr>
          <w:rFonts w:ascii="Arial" w:hAnsi="Arial" w:cs="Arial"/>
          <w:sz w:val="22"/>
          <w:szCs w:val="22"/>
        </w:rPr>
        <w:t>zubildenden oder gar</w:t>
      </w:r>
      <w:r w:rsidR="00282887" w:rsidRPr="00A61E63">
        <w:rPr>
          <w:rFonts w:ascii="Arial" w:hAnsi="Arial" w:cs="Arial"/>
          <w:sz w:val="22"/>
          <w:szCs w:val="22"/>
        </w:rPr>
        <w:t xml:space="preserve"> künft</w:t>
      </w:r>
      <w:r w:rsidR="007A6314" w:rsidRPr="00A61E63">
        <w:rPr>
          <w:rFonts w:ascii="Arial" w:hAnsi="Arial" w:cs="Arial"/>
          <w:sz w:val="22"/>
          <w:szCs w:val="22"/>
        </w:rPr>
        <w:t>ige Mitarbeiter/innen.</w:t>
      </w:r>
    </w:p>
    <w:p w14:paraId="6A05A809" w14:textId="77777777" w:rsidR="00BE1CEC" w:rsidRPr="00A61E63" w:rsidRDefault="00BE1CEC" w:rsidP="00A61E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2"/>
        </w:rPr>
      </w:pPr>
    </w:p>
    <w:p w14:paraId="39E695BF" w14:textId="33CBB5D0" w:rsidR="00BE1CEC" w:rsidRPr="00A61E63" w:rsidRDefault="00BE1CEC" w:rsidP="00A61E63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61E63">
        <w:rPr>
          <w:rFonts w:ascii="Arial" w:hAnsi="Arial" w:cs="Arial"/>
          <w:b/>
          <w:bCs/>
          <w:sz w:val="22"/>
          <w:szCs w:val="22"/>
        </w:rPr>
        <w:t>Dauer und zeitliche Einbettung</w:t>
      </w:r>
    </w:p>
    <w:p w14:paraId="122E1FCE" w14:textId="2CAC51E2" w:rsidR="00526C5B" w:rsidRPr="00A61E63" w:rsidRDefault="007A6314" w:rsidP="00A61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E63">
        <w:rPr>
          <w:rFonts w:ascii="Arial" w:hAnsi="Arial" w:cs="Arial"/>
          <w:sz w:val="22"/>
          <w:szCs w:val="22"/>
        </w:rPr>
        <w:t xml:space="preserve">Gemäß </w:t>
      </w:r>
      <w:r w:rsidR="00A96A2F" w:rsidRPr="00A61E63">
        <w:rPr>
          <w:rFonts w:ascii="Arial" w:hAnsi="Arial" w:cs="Arial"/>
          <w:sz w:val="22"/>
          <w:szCs w:val="22"/>
        </w:rPr>
        <w:t>der Landesverordnung</w:t>
      </w:r>
      <w:r w:rsidRPr="00A61E63">
        <w:rPr>
          <w:rFonts w:ascii="Arial" w:hAnsi="Arial" w:cs="Arial"/>
          <w:sz w:val="22"/>
          <w:szCs w:val="22"/>
        </w:rPr>
        <w:t xml:space="preserve"> </w:t>
      </w:r>
      <w:r w:rsidR="001B3ABF" w:rsidRPr="00A61E63">
        <w:rPr>
          <w:rFonts w:ascii="Arial" w:hAnsi="Arial" w:cs="Arial"/>
          <w:sz w:val="22"/>
          <w:szCs w:val="22"/>
        </w:rPr>
        <w:t>H</w:t>
      </w:r>
      <w:r w:rsidRPr="00A61E63">
        <w:rPr>
          <w:rFonts w:ascii="Arial" w:hAnsi="Arial" w:cs="Arial"/>
          <w:sz w:val="22"/>
          <w:szCs w:val="22"/>
        </w:rPr>
        <w:t xml:space="preserve">BF ist ein mindestens </w:t>
      </w:r>
      <w:r w:rsidR="000A7F32">
        <w:rPr>
          <w:rFonts w:ascii="Arial" w:hAnsi="Arial" w:cs="Arial"/>
          <w:sz w:val="22"/>
          <w:szCs w:val="22"/>
        </w:rPr>
        <w:t>60</w:t>
      </w:r>
      <w:r w:rsidR="00276A42">
        <w:rPr>
          <w:rFonts w:ascii="Arial" w:hAnsi="Arial" w:cs="Arial"/>
          <w:sz w:val="22"/>
          <w:szCs w:val="22"/>
        </w:rPr>
        <w:t>-</w:t>
      </w:r>
      <w:r w:rsidR="000A7F32">
        <w:rPr>
          <w:rFonts w:ascii="Arial" w:hAnsi="Arial" w:cs="Arial"/>
          <w:sz w:val="22"/>
          <w:szCs w:val="22"/>
        </w:rPr>
        <w:t>tägiges</w:t>
      </w:r>
      <w:r w:rsidR="001F27B0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 xml:space="preserve">Praktikum in einem geeigneten Betrieb </w:t>
      </w:r>
      <w:r w:rsidR="001F27B0" w:rsidRPr="00A61E63">
        <w:rPr>
          <w:rFonts w:ascii="Arial" w:hAnsi="Arial" w:cs="Arial"/>
          <w:sz w:val="22"/>
          <w:szCs w:val="22"/>
        </w:rPr>
        <w:t>in der Unterrichtszeit</w:t>
      </w:r>
      <w:r w:rsidRPr="00A61E63">
        <w:rPr>
          <w:rFonts w:ascii="Arial" w:hAnsi="Arial" w:cs="Arial"/>
          <w:sz w:val="22"/>
          <w:szCs w:val="22"/>
        </w:rPr>
        <w:t xml:space="preserve"> abzuleisten. </w:t>
      </w:r>
      <w:r w:rsidR="00E6518E" w:rsidRPr="00A61E63">
        <w:rPr>
          <w:rFonts w:ascii="Arial" w:hAnsi="Arial" w:cs="Arial"/>
          <w:sz w:val="22"/>
          <w:szCs w:val="22"/>
        </w:rPr>
        <w:t>Zwischen dem Betrieb und der Praktikantin bzw. dem Praktikanten ist ein Praktikumsvertrag abzuschließen.</w:t>
      </w:r>
      <w:r w:rsidR="00A96A2F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Grund</w:t>
      </w:r>
      <w:r w:rsidR="00A96A2F" w:rsidRPr="00A61E63">
        <w:rPr>
          <w:rFonts w:ascii="Arial" w:hAnsi="Arial" w:cs="Arial"/>
          <w:sz w:val="22"/>
          <w:szCs w:val="22"/>
        </w:rPr>
        <w:t>sätzlich soll</w:t>
      </w:r>
      <w:r w:rsidRPr="00A61E63">
        <w:rPr>
          <w:rFonts w:ascii="Arial" w:hAnsi="Arial" w:cs="Arial"/>
          <w:sz w:val="22"/>
          <w:szCs w:val="22"/>
        </w:rPr>
        <w:t>en sich die Arbeitszeiten der Praktikantinnen und Praktikanten an</w:t>
      </w:r>
      <w:r w:rsidR="001F27B0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den betriebsüblichen Wochenarbeitszeiten eines vollzeitbeschäftigten Arbeitnehmers</w:t>
      </w:r>
      <w:r w:rsidR="001F27B0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orientieren.</w:t>
      </w:r>
    </w:p>
    <w:p w14:paraId="5A39BBE3" w14:textId="77777777" w:rsidR="00AC38EE" w:rsidRPr="00A61E63" w:rsidRDefault="00AC38EE" w:rsidP="00A61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6D3FE6" w14:textId="415C37C7" w:rsidR="00EF22C1" w:rsidRDefault="00AC38EE" w:rsidP="00A61E6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61E63">
        <w:rPr>
          <w:rFonts w:ascii="Arial" w:hAnsi="Arial" w:cs="Arial"/>
          <w:b/>
          <w:sz w:val="22"/>
          <w:szCs w:val="22"/>
        </w:rPr>
        <w:t>Für die Schülerinnen und Schüler der Klassen HBFIT2</w:t>
      </w:r>
      <w:r w:rsidR="004A7A2F">
        <w:rPr>
          <w:rFonts w:ascii="Arial" w:hAnsi="Arial" w:cs="Arial"/>
          <w:b/>
          <w:sz w:val="22"/>
          <w:szCs w:val="22"/>
        </w:rPr>
        <w:t>4</w:t>
      </w:r>
      <w:r w:rsidR="002B51C3">
        <w:rPr>
          <w:rFonts w:ascii="Arial" w:hAnsi="Arial" w:cs="Arial"/>
          <w:b/>
          <w:sz w:val="22"/>
          <w:szCs w:val="22"/>
        </w:rPr>
        <w:t xml:space="preserve"> findet </w:t>
      </w:r>
      <w:r w:rsidRPr="00A61E63">
        <w:rPr>
          <w:rFonts w:ascii="Arial" w:hAnsi="Arial" w:cs="Arial"/>
          <w:b/>
          <w:sz w:val="22"/>
          <w:szCs w:val="22"/>
        </w:rPr>
        <w:t xml:space="preserve">das Praktikum unterrichtsbegleitend </w:t>
      </w:r>
      <w:r w:rsidR="002B51C3">
        <w:rPr>
          <w:rFonts w:ascii="Arial" w:hAnsi="Arial" w:cs="Arial"/>
          <w:b/>
          <w:sz w:val="22"/>
          <w:szCs w:val="22"/>
        </w:rPr>
        <w:t xml:space="preserve">im Blockmodell </w:t>
      </w:r>
      <w:r w:rsidRPr="00A61E63">
        <w:rPr>
          <w:rFonts w:ascii="Arial" w:hAnsi="Arial" w:cs="Arial"/>
          <w:b/>
          <w:sz w:val="22"/>
          <w:szCs w:val="22"/>
        </w:rPr>
        <w:t>statt.</w:t>
      </w:r>
    </w:p>
    <w:p w14:paraId="13B227F4" w14:textId="77777777" w:rsidR="002D33AE" w:rsidRPr="00A61E63" w:rsidRDefault="002D33AE" w:rsidP="00A61E6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544E2B9" w14:textId="77777777" w:rsidR="002D33AE" w:rsidRPr="002D33AE" w:rsidRDefault="002D33AE" w:rsidP="002D33AE">
      <w:pPr>
        <w:pStyle w:val="Default"/>
        <w:rPr>
          <w:rFonts w:ascii="Arial" w:hAnsi="Arial" w:cs="Arial"/>
        </w:rPr>
      </w:pPr>
      <w:r w:rsidRPr="002D33AE">
        <w:rPr>
          <w:rFonts w:ascii="Arial" w:hAnsi="Arial" w:cs="Arial"/>
        </w:rPr>
        <w:t>Folgende Zeiten sind geplant</w:t>
      </w:r>
    </w:p>
    <w:p w14:paraId="6EBADA13" w14:textId="33F6B3D4" w:rsidR="002D33AE" w:rsidRDefault="002D33AE" w:rsidP="002D33AE">
      <w:pPr>
        <w:pStyle w:val="Default"/>
        <w:tabs>
          <w:tab w:val="left" w:pos="3119"/>
        </w:tabs>
        <w:rPr>
          <w:rFonts w:ascii="Arial" w:hAnsi="Arial" w:cs="Arial"/>
        </w:rPr>
      </w:pPr>
      <w:r w:rsidRPr="002D33AE">
        <w:rPr>
          <w:rFonts w:ascii="Arial" w:hAnsi="Arial" w:cs="Arial"/>
        </w:rPr>
        <w:t>Block</w:t>
      </w:r>
      <w:r w:rsidR="000A7F32">
        <w:rPr>
          <w:rFonts w:ascii="Arial" w:hAnsi="Arial" w:cs="Arial"/>
        </w:rPr>
        <w:t xml:space="preserve"> 1</w:t>
      </w:r>
      <w:r w:rsidRPr="002D33AE">
        <w:rPr>
          <w:rFonts w:ascii="Arial" w:hAnsi="Arial" w:cs="Arial"/>
        </w:rPr>
        <w:t xml:space="preserve">: </w:t>
      </w:r>
      <w:r w:rsidR="00A014B3">
        <w:rPr>
          <w:rFonts w:ascii="Arial" w:hAnsi="Arial" w:cs="Arial"/>
        </w:rPr>
        <w:t>2</w:t>
      </w:r>
      <w:r w:rsidRPr="002D33AE">
        <w:rPr>
          <w:rFonts w:ascii="Arial" w:hAnsi="Arial" w:cs="Arial"/>
        </w:rPr>
        <w:t xml:space="preserve"> Wochen </w:t>
      </w:r>
      <w:r w:rsidRPr="002D33AE">
        <w:rPr>
          <w:rFonts w:ascii="Arial" w:hAnsi="Arial" w:cs="Arial"/>
        </w:rPr>
        <w:tab/>
        <w:t>KW</w:t>
      </w:r>
      <w:r w:rsidR="00A014B3">
        <w:rPr>
          <w:rFonts w:ascii="Arial" w:hAnsi="Arial" w:cs="Arial"/>
        </w:rPr>
        <w:t>08</w:t>
      </w:r>
      <w:r w:rsidRPr="002D33AE">
        <w:rPr>
          <w:rFonts w:ascii="Arial" w:hAnsi="Arial" w:cs="Arial"/>
        </w:rPr>
        <w:t xml:space="preserve"> bis KW</w:t>
      </w:r>
      <w:r w:rsidR="00A014B3">
        <w:rPr>
          <w:rFonts w:ascii="Arial" w:hAnsi="Arial" w:cs="Arial"/>
        </w:rPr>
        <w:t xml:space="preserve">09 </w:t>
      </w:r>
      <w:r w:rsidRPr="002D33AE">
        <w:rPr>
          <w:rFonts w:ascii="Arial" w:hAnsi="Arial" w:cs="Arial"/>
        </w:rPr>
        <w:t>(Mo</w:t>
      </w:r>
      <w:r w:rsidR="009C09FF">
        <w:rPr>
          <w:rFonts w:ascii="Arial" w:hAnsi="Arial" w:cs="Arial"/>
        </w:rPr>
        <w:t>.</w:t>
      </w:r>
      <w:r w:rsidRPr="002D33AE">
        <w:rPr>
          <w:rFonts w:ascii="Arial" w:hAnsi="Arial" w:cs="Arial"/>
        </w:rPr>
        <w:t xml:space="preserve">, </w:t>
      </w:r>
      <w:r w:rsidR="009C09FF">
        <w:rPr>
          <w:rFonts w:ascii="Arial" w:hAnsi="Arial" w:cs="Arial"/>
        </w:rPr>
        <w:t>17</w:t>
      </w:r>
      <w:r w:rsidRPr="002D33AE">
        <w:rPr>
          <w:rFonts w:ascii="Arial" w:hAnsi="Arial" w:cs="Arial"/>
        </w:rPr>
        <w:t>.0</w:t>
      </w:r>
      <w:r w:rsidR="00A014B3">
        <w:rPr>
          <w:rFonts w:ascii="Arial" w:hAnsi="Arial" w:cs="Arial"/>
        </w:rPr>
        <w:t>2</w:t>
      </w:r>
      <w:r w:rsidRPr="002D33AE">
        <w:rPr>
          <w:rFonts w:ascii="Arial" w:hAnsi="Arial" w:cs="Arial"/>
        </w:rPr>
        <w:t>.2</w:t>
      </w:r>
      <w:r w:rsidR="009C09FF">
        <w:rPr>
          <w:rFonts w:ascii="Arial" w:hAnsi="Arial" w:cs="Arial"/>
        </w:rPr>
        <w:t>5</w:t>
      </w:r>
      <w:r w:rsidRPr="002D33AE">
        <w:rPr>
          <w:rFonts w:ascii="Arial" w:hAnsi="Arial" w:cs="Arial"/>
        </w:rPr>
        <w:t xml:space="preserve"> bis Fr.</w:t>
      </w:r>
      <w:r w:rsidR="009C09FF">
        <w:rPr>
          <w:rFonts w:ascii="Arial" w:hAnsi="Arial" w:cs="Arial"/>
        </w:rPr>
        <w:t>,</w:t>
      </w:r>
      <w:r w:rsidRPr="002D33AE">
        <w:rPr>
          <w:rFonts w:ascii="Arial" w:hAnsi="Arial" w:cs="Arial"/>
        </w:rPr>
        <w:t xml:space="preserve"> </w:t>
      </w:r>
      <w:r w:rsidR="00A014B3">
        <w:rPr>
          <w:rFonts w:ascii="Arial" w:hAnsi="Arial" w:cs="Arial"/>
        </w:rPr>
        <w:t>28</w:t>
      </w:r>
      <w:r w:rsidRPr="002D33AE">
        <w:rPr>
          <w:rFonts w:ascii="Arial" w:hAnsi="Arial" w:cs="Arial"/>
        </w:rPr>
        <w:t>.0</w:t>
      </w:r>
      <w:r w:rsidR="00A014B3">
        <w:rPr>
          <w:rFonts w:ascii="Arial" w:hAnsi="Arial" w:cs="Arial"/>
        </w:rPr>
        <w:t>2</w:t>
      </w:r>
      <w:r w:rsidRPr="002D33AE">
        <w:rPr>
          <w:rFonts w:ascii="Arial" w:hAnsi="Arial" w:cs="Arial"/>
        </w:rPr>
        <w:t>.202</w:t>
      </w:r>
      <w:r w:rsidR="009C09FF">
        <w:rPr>
          <w:rFonts w:ascii="Arial" w:hAnsi="Arial" w:cs="Arial"/>
        </w:rPr>
        <w:t>5</w:t>
      </w:r>
      <w:r w:rsidRPr="002D33AE">
        <w:rPr>
          <w:rFonts w:ascii="Arial" w:hAnsi="Arial" w:cs="Arial"/>
        </w:rPr>
        <w:t>)</w:t>
      </w:r>
    </w:p>
    <w:p w14:paraId="689F78D5" w14:textId="1172051E" w:rsidR="00A014B3" w:rsidRDefault="00A014B3" w:rsidP="00A014B3">
      <w:pPr>
        <w:pStyle w:val="Default"/>
        <w:tabs>
          <w:tab w:val="left" w:pos="3119"/>
        </w:tabs>
        <w:rPr>
          <w:rFonts w:ascii="Arial" w:hAnsi="Arial" w:cs="Arial"/>
        </w:rPr>
      </w:pPr>
      <w:r w:rsidRPr="002D33AE">
        <w:rPr>
          <w:rFonts w:ascii="Arial" w:hAnsi="Arial" w:cs="Arial"/>
        </w:rPr>
        <w:t>Block</w:t>
      </w:r>
      <w:r>
        <w:rPr>
          <w:rFonts w:ascii="Arial" w:hAnsi="Arial" w:cs="Arial"/>
        </w:rPr>
        <w:t xml:space="preserve"> 2</w:t>
      </w:r>
      <w:r w:rsidRPr="002D33A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</w:t>
      </w:r>
      <w:r w:rsidRPr="002D33AE">
        <w:rPr>
          <w:rFonts w:ascii="Arial" w:hAnsi="Arial" w:cs="Arial"/>
        </w:rPr>
        <w:t xml:space="preserve"> Wochen </w:t>
      </w:r>
      <w:r w:rsidRPr="002D33AE">
        <w:rPr>
          <w:rFonts w:ascii="Arial" w:hAnsi="Arial" w:cs="Arial"/>
        </w:rPr>
        <w:tab/>
        <w:t>KW</w:t>
      </w:r>
      <w:r>
        <w:rPr>
          <w:rFonts w:ascii="Arial" w:hAnsi="Arial" w:cs="Arial"/>
        </w:rPr>
        <w:t>14</w:t>
      </w:r>
      <w:r w:rsidRPr="002D33AE">
        <w:rPr>
          <w:rFonts w:ascii="Arial" w:hAnsi="Arial" w:cs="Arial"/>
        </w:rPr>
        <w:t xml:space="preserve"> bis KW1</w:t>
      </w:r>
      <w:r>
        <w:rPr>
          <w:rFonts w:ascii="Arial" w:hAnsi="Arial" w:cs="Arial"/>
        </w:rPr>
        <w:t>5</w:t>
      </w:r>
      <w:r w:rsidRPr="002D33AE">
        <w:rPr>
          <w:rFonts w:ascii="Arial" w:hAnsi="Arial" w:cs="Arial"/>
        </w:rPr>
        <w:t xml:space="preserve"> (Mo</w:t>
      </w:r>
      <w:r>
        <w:rPr>
          <w:rFonts w:ascii="Arial" w:hAnsi="Arial" w:cs="Arial"/>
        </w:rPr>
        <w:t>.</w:t>
      </w:r>
      <w:r w:rsidRPr="002D33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31.03.25</w:t>
      </w:r>
      <w:r w:rsidRPr="002D33AE">
        <w:rPr>
          <w:rFonts w:ascii="Arial" w:hAnsi="Arial" w:cs="Arial"/>
        </w:rPr>
        <w:t xml:space="preserve"> bis Fr.</w:t>
      </w:r>
      <w:r>
        <w:rPr>
          <w:rFonts w:ascii="Arial" w:hAnsi="Arial" w:cs="Arial"/>
        </w:rPr>
        <w:t>,</w:t>
      </w:r>
      <w:r w:rsidRPr="002D3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Pr="002D33AE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Pr="002D33AE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2D33AE">
        <w:rPr>
          <w:rFonts w:ascii="Arial" w:hAnsi="Arial" w:cs="Arial"/>
        </w:rPr>
        <w:t>)</w:t>
      </w:r>
    </w:p>
    <w:p w14:paraId="114D094F" w14:textId="44B7177B" w:rsidR="002D33AE" w:rsidRPr="002D33AE" w:rsidRDefault="002D33AE" w:rsidP="002D33AE">
      <w:pPr>
        <w:pStyle w:val="Default"/>
        <w:tabs>
          <w:tab w:val="left" w:pos="3119"/>
        </w:tabs>
        <w:rPr>
          <w:rFonts w:ascii="Arial" w:hAnsi="Arial" w:cs="Arial"/>
        </w:rPr>
      </w:pPr>
      <w:r w:rsidRPr="002D33AE">
        <w:rPr>
          <w:rFonts w:ascii="Arial" w:hAnsi="Arial" w:cs="Arial"/>
        </w:rPr>
        <w:t>Block</w:t>
      </w:r>
      <w:r w:rsidR="000A7F32">
        <w:rPr>
          <w:rFonts w:ascii="Arial" w:hAnsi="Arial" w:cs="Arial"/>
        </w:rPr>
        <w:t xml:space="preserve"> </w:t>
      </w:r>
      <w:r w:rsidR="00A014B3">
        <w:rPr>
          <w:rFonts w:ascii="Arial" w:hAnsi="Arial" w:cs="Arial"/>
        </w:rPr>
        <w:t>3</w:t>
      </w:r>
      <w:r w:rsidRPr="002D33AE">
        <w:rPr>
          <w:rFonts w:ascii="Arial" w:hAnsi="Arial" w:cs="Arial"/>
        </w:rPr>
        <w:t xml:space="preserve">: 4 Wochen </w:t>
      </w:r>
      <w:r w:rsidRPr="002D33AE">
        <w:rPr>
          <w:rFonts w:ascii="Arial" w:hAnsi="Arial" w:cs="Arial"/>
        </w:rPr>
        <w:tab/>
        <w:t>KW2</w:t>
      </w:r>
      <w:r w:rsidR="009C09FF">
        <w:rPr>
          <w:rFonts w:ascii="Arial" w:hAnsi="Arial" w:cs="Arial"/>
        </w:rPr>
        <w:t>4</w:t>
      </w:r>
      <w:r w:rsidRPr="002D33AE">
        <w:rPr>
          <w:rFonts w:ascii="Arial" w:hAnsi="Arial" w:cs="Arial"/>
        </w:rPr>
        <w:t xml:space="preserve"> bis KW2</w:t>
      </w:r>
      <w:r w:rsidR="009C09FF">
        <w:rPr>
          <w:rFonts w:ascii="Arial" w:hAnsi="Arial" w:cs="Arial"/>
        </w:rPr>
        <w:t>7</w:t>
      </w:r>
      <w:r w:rsidRPr="002D33AE">
        <w:rPr>
          <w:rFonts w:ascii="Arial" w:hAnsi="Arial" w:cs="Arial"/>
        </w:rPr>
        <w:t xml:space="preserve"> (</w:t>
      </w:r>
      <w:r w:rsidR="009C09FF">
        <w:rPr>
          <w:rFonts w:ascii="Arial" w:hAnsi="Arial" w:cs="Arial"/>
        </w:rPr>
        <w:t>Mo.</w:t>
      </w:r>
      <w:r w:rsidRPr="002D33AE">
        <w:rPr>
          <w:rFonts w:ascii="Arial" w:hAnsi="Arial" w:cs="Arial"/>
        </w:rPr>
        <w:t xml:space="preserve">, </w:t>
      </w:r>
      <w:r w:rsidR="009C09FF">
        <w:rPr>
          <w:rFonts w:ascii="Arial" w:hAnsi="Arial" w:cs="Arial"/>
        </w:rPr>
        <w:t>09</w:t>
      </w:r>
      <w:r w:rsidRPr="002D33AE">
        <w:rPr>
          <w:rFonts w:ascii="Arial" w:hAnsi="Arial" w:cs="Arial"/>
        </w:rPr>
        <w:t>.06.2</w:t>
      </w:r>
      <w:r w:rsidR="009C09FF">
        <w:rPr>
          <w:rFonts w:ascii="Arial" w:hAnsi="Arial" w:cs="Arial"/>
        </w:rPr>
        <w:t>5</w:t>
      </w:r>
      <w:r w:rsidRPr="002D33AE">
        <w:rPr>
          <w:rFonts w:ascii="Arial" w:hAnsi="Arial" w:cs="Arial"/>
        </w:rPr>
        <w:t xml:space="preserve"> bis Fr.</w:t>
      </w:r>
      <w:r w:rsidR="009C09FF">
        <w:rPr>
          <w:rFonts w:ascii="Arial" w:hAnsi="Arial" w:cs="Arial"/>
        </w:rPr>
        <w:t>,</w:t>
      </w:r>
      <w:r w:rsidRPr="002D33AE">
        <w:rPr>
          <w:rFonts w:ascii="Arial" w:hAnsi="Arial" w:cs="Arial"/>
        </w:rPr>
        <w:t xml:space="preserve"> </w:t>
      </w:r>
      <w:r w:rsidR="009C09FF">
        <w:rPr>
          <w:rFonts w:ascii="Arial" w:hAnsi="Arial" w:cs="Arial"/>
        </w:rPr>
        <w:t>04</w:t>
      </w:r>
      <w:r w:rsidRPr="002D33AE">
        <w:rPr>
          <w:rFonts w:ascii="Arial" w:hAnsi="Arial" w:cs="Arial"/>
        </w:rPr>
        <w:t>.0</w:t>
      </w:r>
      <w:r w:rsidR="009C09FF">
        <w:rPr>
          <w:rFonts w:ascii="Arial" w:hAnsi="Arial" w:cs="Arial"/>
        </w:rPr>
        <w:t>7</w:t>
      </w:r>
      <w:r w:rsidRPr="002D33AE">
        <w:rPr>
          <w:rFonts w:ascii="Arial" w:hAnsi="Arial" w:cs="Arial"/>
        </w:rPr>
        <w:t>.202</w:t>
      </w:r>
      <w:r w:rsidR="009C09FF">
        <w:rPr>
          <w:rFonts w:ascii="Arial" w:hAnsi="Arial" w:cs="Arial"/>
        </w:rPr>
        <w:t>5</w:t>
      </w:r>
      <w:r w:rsidRPr="002D33AE">
        <w:rPr>
          <w:rFonts w:ascii="Arial" w:hAnsi="Arial" w:cs="Arial"/>
        </w:rPr>
        <w:t>)</w:t>
      </w:r>
    </w:p>
    <w:p w14:paraId="536ADFA9" w14:textId="4D80339A" w:rsidR="002D33AE" w:rsidRPr="002D33AE" w:rsidRDefault="002D33AE" w:rsidP="002D33AE">
      <w:pPr>
        <w:pStyle w:val="Default"/>
        <w:tabs>
          <w:tab w:val="left" w:pos="3119"/>
        </w:tabs>
        <w:rPr>
          <w:rFonts w:ascii="Arial" w:hAnsi="Arial" w:cs="Arial"/>
          <w:i/>
        </w:rPr>
      </w:pPr>
      <w:r w:rsidRPr="002D33AE">
        <w:rPr>
          <w:rFonts w:ascii="Arial" w:hAnsi="Arial" w:cs="Arial"/>
          <w:i/>
        </w:rPr>
        <w:t xml:space="preserve">Sommerferien: 6 Wochen </w:t>
      </w:r>
      <w:r w:rsidRPr="002D33AE">
        <w:rPr>
          <w:rFonts w:ascii="Arial" w:hAnsi="Arial" w:cs="Arial"/>
          <w:i/>
        </w:rPr>
        <w:tab/>
        <w:t>KW2</w:t>
      </w:r>
      <w:r w:rsidR="009C09FF">
        <w:rPr>
          <w:rFonts w:ascii="Arial" w:hAnsi="Arial" w:cs="Arial"/>
          <w:i/>
        </w:rPr>
        <w:t>8</w:t>
      </w:r>
      <w:r w:rsidRPr="002D33AE">
        <w:rPr>
          <w:rFonts w:ascii="Arial" w:hAnsi="Arial" w:cs="Arial"/>
          <w:i/>
        </w:rPr>
        <w:t xml:space="preserve"> bis KW3</w:t>
      </w:r>
      <w:r w:rsidR="009C09FF">
        <w:rPr>
          <w:rFonts w:ascii="Arial" w:hAnsi="Arial" w:cs="Arial"/>
          <w:i/>
        </w:rPr>
        <w:t>3</w:t>
      </w:r>
      <w:r w:rsidRPr="002D33AE">
        <w:rPr>
          <w:rFonts w:ascii="Arial" w:hAnsi="Arial" w:cs="Arial"/>
          <w:i/>
        </w:rPr>
        <w:t xml:space="preserve"> (Mo</w:t>
      </w:r>
      <w:r w:rsidR="009C09FF">
        <w:rPr>
          <w:rFonts w:ascii="Arial" w:hAnsi="Arial" w:cs="Arial"/>
          <w:i/>
        </w:rPr>
        <w:t>.,</w:t>
      </w:r>
      <w:r w:rsidRPr="002D33AE">
        <w:rPr>
          <w:rFonts w:ascii="Arial" w:hAnsi="Arial" w:cs="Arial"/>
          <w:i/>
        </w:rPr>
        <w:t xml:space="preserve"> </w:t>
      </w:r>
      <w:r w:rsidR="009C09FF">
        <w:rPr>
          <w:rFonts w:ascii="Arial" w:hAnsi="Arial" w:cs="Arial"/>
          <w:i/>
        </w:rPr>
        <w:t>07</w:t>
      </w:r>
      <w:r w:rsidRPr="002D33AE">
        <w:rPr>
          <w:rFonts w:ascii="Arial" w:hAnsi="Arial" w:cs="Arial"/>
          <w:i/>
        </w:rPr>
        <w:t>.07.2</w:t>
      </w:r>
      <w:r w:rsidR="009C09FF">
        <w:rPr>
          <w:rFonts w:ascii="Arial" w:hAnsi="Arial" w:cs="Arial"/>
          <w:i/>
        </w:rPr>
        <w:t>5</w:t>
      </w:r>
      <w:r w:rsidRPr="002D33AE">
        <w:rPr>
          <w:rFonts w:ascii="Arial" w:hAnsi="Arial" w:cs="Arial"/>
          <w:i/>
        </w:rPr>
        <w:t xml:space="preserve"> bis Fr</w:t>
      </w:r>
      <w:r w:rsidR="009C09FF">
        <w:rPr>
          <w:rFonts w:ascii="Arial" w:hAnsi="Arial" w:cs="Arial"/>
          <w:i/>
        </w:rPr>
        <w:t>.,</w:t>
      </w:r>
      <w:r w:rsidRPr="002D33AE">
        <w:rPr>
          <w:rFonts w:ascii="Arial" w:hAnsi="Arial" w:cs="Arial"/>
          <w:i/>
        </w:rPr>
        <w:t xml:space="preserve"> </w:t>
      </w:r>
      <w:r w:rsidR="009C09FF">
        <w:rPr>
          <w:rFonts w:ascii="Arial" w:hAnsi="Arial" w:cs="Arial"/>
          <w:i/>
        </w:rPr>
        <w:t>15</w:t>
      </w:r>
      <w:r w:rsidRPr="002D33AE">
        <w:rPr>
          <w:rFonts w:ascii="Arial" w:hAnsi="Arial" w:cs="Arial"/>
          <w:i/>
        </w:rPr>
        <w:t>.08.2</w:t>
      </w:r>
      <w:r w:rsidR="009C09FF">
        <w:rPr>
          <w:rFonts w:ascii="Arial" w:hAnsi="Arial" w:cs="Arial"/>
          <w:i/>
        </w:rPr>
        <w:t>5</w:t>
      </w:r>
      <w:r w:rsidRPr="002D33AE">
        <w:rPr>
          <w:rFonts w:ascii="Arial" w:hAnsi="Arial" w:cs="Arial"/>
          <w:i/>
        </w:rPr>
        <w:t>)</w:t>
      </w:r>
    </w:p>
    <w:p w14:paraId="46132691" w14:textId="659EDE2F" w:rsidR="002D33AE" w:rsidRPr="002D33AE" w:rsidRDefault="002D33AE" w:rsidP="002D33AE">
      <w:pPr>
        <w:pStyle w:val="Default"/>
        <w:tabs>
          <w:tab w:val="left" w:pos="3119"/>
        </w:tabs>
        <w:rPr>
          <w:rFonts w:ascii="Arial" w:hAnsi="Arial" w:cs="Arial"/>
        </w:rPr>
      </w:pPr>
      <w:r w:rsidRPr="002D33AE">
        <w:rPr>
          <w:rFonts w:ascii="Arial" w:hAnsi="Arial" w:cs="Arial"/>
        </w:rPr>
        <w:t>Block</w:t>
      </w:r>
      <w:r w:rsidR="000A7F32">
        <w:rPr>
          <w:rFonts w:ascii="Arial" w:hAnsi="Arial" w:cs="Arial"/>
        </w:rPr>
        <w:t xml:space="preserve"> </w:t>
      </w:r>
      <w:r w:rsidR="00A014B3">
        <w:rPr>
          <w:rFonts w:ascii="Arial" w:hAnsi="Arial" w:cs="Arial"/>
        </w:rPr>
        <w:t>4</w:t>
      </w:r>
      <w:r w:rsidRPr="002D33AE">
        <w:rPr>
          <w:rFonts w:ascii="Arial" w:hAnsi="Arial" w:cs="Arial"/>
        </w:rPr>
        <w:t xml:space="preserve">: 2 Wochen </w:t>
      </w:r>
      <w:r w:rsidRPr="002D33AE">
        <w:rPr>
          <w:rFonts w:ascii="Arial" w:hAnsi="Arial" w:cs="Arial"/>
        </w:rPr>
        <w:tab/>
        <w:t>KW3</w:t>
      </w:r>
      <w:r w:rsidR="009C09FF">
        <w:rPr>
          <w:rFonts w:ascii="Arial" w:hAnsi="Arial" w:cs="Arial"/>
        </w:rPr>
        <w:t>4</w:t>
      </w:r>
      <w:r w:rsidRPr="002D33AE">
        <w:rPr>
          <w:rFonts w:ascii="Arial" w:hAnsi="Arial" w:cs="Arial"/>
        </w:rPr>
        <w:t xml:space="preserve"> bis KW3</w:t>
      </w:r>
      <w:r w:rsidR="009C09FF">
        <w:rPr>
          <w:rFonts w:ascii="Arial" w:hAnsi="Arial" w:cs="Arial"/>
        </w:rPr>
        <w:t>5</w:t>
      </w:r>
      <w:r w:rsidRPr="002D33AE">
        <w:rPr>
          <w:rFonts w:ascii="Arial" w:hAnsi="Arial" w:cs="Arial"/>
        </w:rPr>
        <w:t xml:space="preserve"> (</w:t>
      </w:r>
      <w:r w:rsidR="009C09FF">
        <w:rPr>
          <w:rFonts w:ascii="Arial" w:hAnsi="Arial" w:cs="Arial"/>
        </w:rPr>
        <w:t>Mo., 18</w:t>
      </w:r>
      <w:r w:rsidRPr="002D33AE">
        <w:rPr>
          <w:rFonts w:ascii="Arial" w:hAnsi="Arial" w:cs="Arial"/>
        </w:rPr>
        <w:t>.08.2</w:t>
      </w:r>
      <w:r w:rsidR="009C09FF">
        <w:rPr>
          <w:rFonts w:ascii="Arial" w:hAnsi="Arial" w:cs="Arial"/>
        </w:rPr>
        <w:t>5</w:t>
      </w:r>
      <w:r w:rsidRPr="002D33AE">
        <w:rPr>
          <w:rFonts w:ascii="Arial" w:hAnsi="Arial" w:cs="Arial"/>
        </w:rPr>
        <w:t xml:space="preserve"> bis </w:t>
      </w:r>
      <w:r w:rsidR="009C09FF">
        <w:rPr>
          <w:rFonts w:ascii="Arial" w:hAnsi="Arial" w:cs="Arial"/>
        </w:rPr>
        <w:t>Fr., 29</w:t>
      </w:r>
      <w:r w:rsidRPr="002D33AE">
        <w:rPr>
          <w:rFonts w:ascii="Arial" w:hAnsi="Arial" w:cs="Arial"/>
        </w:rPr>
        <w:t>.0</w:t>
      </w:r>
      <w:r w:rsidR="009C09FF">
        <w:rPr>
          <w:rFonts w:ascii="Arial" w:hAnsi="Arial" w:cs="Arial"/>
        </w:rPr>
        <w:t>8</w:t>
      </w:r>
      <w:r w:rsidRPr="002D33AE">
        <w:rPr>
          <w:rFonts w:ascii="Arial" w:hAnsi="Arial" w:cs="Arial"/>
        </w:rPr>
        <w:t>.202</w:t>
      </w:r>
      <w:r w:rsidR="009C09FF">
        <w:rPr>
          <w:rFonts w:ascii="Arial" w:hAnsi="Arial" w:cs="Arial"/>
        </w:rPr>
        <w:t>5</w:t>
      </w:r>
      <w:r w:rsidRPr="002D33AE">
        <w:rPr>
          <w:rFonts w:ascii="Arial" w:hAnsi="Arial" w:cs="Arial"/>
        </w:rPr>
        <w:t>)</w:t>
      </w:r>
    </w:p>
    <w:p w14:paraId="67BB7026" w14:textId="1B769E16" w:rsidR="002D33AE" w:rsidRPr="002D33AE" w:rsidRDefault="002D33AE" w:rsidP="002D33AE">
      <w:pPr>
        <w:pStyle w:val="Default"/>
        <w:tabs>
          <w:tab w:val="left" w:pos="3119"/>
        </w:tabs>
        <w:rPr>
          <w:rFonts w:ascii="Arial" w:hAnsi="Arial" w:cs="Arial"/>
        </w:rPr>
      </w:pPr>
      <w:r w:rsidRPr="002D33AE">
        <w:rPr>
          <w:rFonts w:ascii="Arial" w:hAnsi="Arial" w:cs="Arial"/>
        </w:rPr>
        <w:t>Block</w:t>
      </w:r>
      <w:r w:rsidR="000A7F32">
        <w:rPr>
          <w:rFonts w:ascii="Arial" w:hAnsi="Arial" w:cs="Arial"/>
        </w:rPr>
        <w:t xml:space="preserve"> </w:t>
      </w:r>
      <w:r w:rsidR="00A014B3">
        <w:rPr>
          <w:rFonts w:ascii="Arial" w:hAnsi="Arial" w:cs="Arial"/>
        </w:rPr>
        <w:t>5</w:t>
      </w:r>
      <w:r w:rsidRPr="002D33AE">
        <w:rPr>
          <w:rFonts w:ascii="Arial" w:hAnsi="Arial" w:cs="Arial"/>
        </w:rPr>
        <w:t xml:space="preserve">: 2 Wochen </w:t>
      </w:r>
      <w:r w:rsidRPr="002D33AE">
        <w:rPr>
          <w:rFonts w:ascii="Arial" w:hAnsi="Arial" w:cs="Arial"/>
        </w:rPr>
        <w:tab/>
        <w:t>KW25 bis KW26 (</w:t>
      </w:r>
      <w:r w:rsidR="009C09FF">
        <w:rPr>
          <w:rFonts w:ascii="Arial" w:hAnsi="Arial" w:cs="Arial"/>
        </w:rPr>
        <w:t xml:space="preserve">Mo., </w:t>
      </w:r>
      <w:r w:rsidRPr="002D33AE">
        <w:rPr>
          <w:rFonts w:ascii="Arial" w:hAnsi="Arial" w:cs="Arial"/>
        </w:rPr>
        <w:t>1</w:t>
      </w:r>
      <w:r w:rsidR="009C09FF">
        <w:rPr>
          <w:rFonts w:ascii="Arial" w:hAnsi="Arial" w:cs="Arial"/>
        </w:rPr>
        <w:t>5</w:t>
      </w:r>
      <w:r w:rsidRPr="002D33AE">
        <w:rPr>
          <w:rFonts w:ascii="Arial" w:hAnsi="Arial" w:cs="Arial"/>
        </w:rPr>
        <w:t>.06.2</w:t>
      </w:r>
      <w:r w:rsidR="009C09FF">
        <w:rPr>
          <w:rFonts w:ascii="Arial" w:hAnsi="Arial" w:cs="Arial"/>
        </w:rPr>
        <w:t>6</w:t>
      </w:r>
      <w:r w:rsidRPr="002D33AE">
        <w:rPr>
          <w:rFonts w:ascii="Arial" w:hAnsi="Arial" w:cs="Arial"/>
        </w:rPr>
        <w:t xml:space="preserve"> bis </w:t>
      </w:r>
      <w:r w:rsidR="009C09FF">
        <w:rPr>
          <w:rFonts w:ascii="Arial" w:hAnsi="Arial" w:cs="Arial"/>
        </w:rPr>
        <w:t xml:space="preserve">Fr., </w:t>
      </w:r>
      <w:r w:rsidRPr="002D33AE">
        <w:rPr>
          <w:rFonts w:ascii="Arial" w:hAnsi="Arial" w:cs="Arial"/>
        </w:rPr>
        <w:t>2</w:t>
      </w:r>
      <w:r w:rsidR="009C09FF">
        <w:rPr>
          <w:rFonts w:ascii="Arial" w:hAnsi="Arial" w:cs="Arial"/>
        </w:rPr>
        <w:t>6</w:t>
      </w:r>
      <w:r w:rsidRPr="002D33AE">
        <w:rPr>
          <w:rFonts w:ascii="Arial" w:hAnsi="Arial" w:cs="Arial"/>
        </w:rPr>
        <w:t>.06.2</w:t>
      </w:r>
      <w:r w:rsidR="009C09FF">
        <w:rPr>
          <w:rFonts w:ascii="Arial" w:hAnsi="Arial" w:cs="Arial"/>
        </w:rPr>
        <w:t>6</w:t>
      </w:r>
      <w:r w:rsidRPr="002D33AE">
        <w:rPr>
          <w:rFonts w:ascii="Arial" w:hAnsi="Arial" w:cs="Arial"/>
        </w:rPr>
        <w:t xml:space="preserve">) </w:t>
      </w:r>
      <w:r w:rsidRPr="009C09FF">
        <w:rPr>
          <w:rFonts w:ascii="Arial Narrow" w:hAnsi="Arial Narrow" w:cs="Arial"/>
        </w:rPr>
        <w:t>voraussichtlich</w:t>
      </w:r>
    </w:p>
    <w:p w14:paraId="2295AFDF" w14:textId="6388B5E8" w:rsidR="002D33AE" w:rsidRPr="002D33AE" w:rsidRDefault="002D33AE" w:rsidP="002D33AE">
      <w:pPr>
        <w:pStyle w:val="Default"/>
        <w:tabs>
          <w:tab w:val="left" w:pos="3119"/>
        </w:tabs>
        <w:rPr>
          <w:rFonts w:ascii="Arial" w:hAnsi="Arial" w:cs="Arial"/>
        </w:rPr>
      </w:pPr>
    </w:p>
    <w:p w14:paraId="7B1FD700" w14:textId="01FC3823" w:rsidR="002D33AE" w:rsidRPr="002D33AE" w:rsidRDefault="002D33AE" w:rsidP="002D33AE">
      <w:pPr>
        <w:pStyle w:val="Default"/>
        <w:rPr>
          <w:rFonts w:ascii="Arial" w:hAnsi="Arial" w:cs="Arial"/>
        </w:rPr>
      </w:pPr>
      <w:r w:rsidRPr="002D33AE">
        <w:rPr>
          <w:rFonts w:ascii="Arial" w:hAnsi="Arial" w:cs="Arial"/>
        </w:rPr>
        <w:t xml:space="preserve">Der </w:t>
      </w:r>
      <w:r w:rsidR="00E57AB5">
        <w:rPr>
          <w:rFonts w:ascii="Arial" w:hAnsi="Arial" w:cs="Arial"/>
        </w:rPr>
        <w:t>zweite</w:t>
      </w:r>
      <w:r w:rsidRPr="002D33AE">
        <w:rPr>
          <w:rFonts w:ascii="Arial" w:hAnsi="Arial" w:cs="Arial"/>
        </w:rPr>
        <w:t xml:space="preserve"> </w:t>
      </w:r>
      <w:r w:rsidR="00E57AB5">
        <w:rPr>
          <w:rFonts w:ascii="Arial" w:hAnsi="Arial" w:cs="Arial"/>
        </w:rPr>
        <w:t>zweiw</w:t>
      </w:r>
      <w:r w:rsidRPr="002D33AE">
        <w:rPr>
          <w:rFonts w:ascii="Arial" w:hAnsi="Arial" w:cs="Arial"/>
        </w:rPr>
        <w:t>öchige Praktikumsblock liegt direkt vor den Osterferien</w:t>
      </w:r>
      <w:r w:rsidR="000A7F32">
        <w:rPr>
          <w:rFonts w:ascii="Arial" w:hAnsi="Arial" w:cs="Arial"/>
        </w:rPr>
        <w:t xml:space="preserve">, </w:t>
      </w:r>
      <w:r w:rsidRPr="002D33AE">
        <w:rPr>
          <w:rFonts w:ascii="Arial" w:hAnsi="Arial" w:cs="Arial"/>
        </w:rPr>
        <w:t xml:space="preserve"> </w:t>
      </w:r>
      <w:r w:rsidR="000A7F32">
        <w:rPr>
          <w:rFonts w:ascii="Arial" w:hAnsi="Arial" w:cs="Arial"/>
        </w:rPr>
        <w:br/>
        <w:t>das</w:t>
      </w:r>
      <w:r w:rsidRPr="002D33AE">
        <w:rPr>
          <w:rFonts w:ascii="Arial" w:hAnsi="Arial" w:cs="Arial"/>
        </w:rPr>
        <w:t xml:space="preserve"> </w:t>
      </w:r>
      <w:r w:rsidR="00E57AB5">
        <w:rPr>
          <w:rFonts w:ascii="Arial" w:hAnsi="Arial" w:cs="Arial"/>
        </w:rPr>
        <w:t>erste</w:t>
      </w:r>
      <w:r w:rsidRPr="002D33AE">
        <w:rPr>
          <w:rFonts w:ascii="Arial" w:hAnsi="Arial" w:cs="Arial"/>
        </w:rPr>
        <w:t xml:space="preserve"> vierwöchige Praktikum direkt vor den Sommerferien</w:t>
      </w:r>
      <w:r w:rsidR="000A7F32">
        <w:rPr>
          <w:rFonts w:ascii="Arial" w:hAnsi="Arial" w:cs="Arial"/>
        </w:rPr>
        <w:t xml:space="preserve"> und</w:t>
      </w:r>
      <w:r w:rsidRPr="002D33AE">
        <w:rPr>
          <w:rFonts w:ascii="Arial" w:hAnsi="Arial" w:cs="Arial"/>
        </w:rPr>
        <w:t xml:space="preserve"> </w:t>
      </w:r>
      <w:r w:rsidRPr="002D33AE">
        <w:rPr>
          <w:rFonts w:ascii="Arial" w:hAnsi="Arial" w:cs="Arial"/>
        </w:rPr>
        <w:br/>
        <w:t xml:space="preserve">der </w:t>
      </w:r>
      <w:r w:rsidR="00E57AB5">
        <w:rPr>
          <w:rFonts w:ascii="Arial" w:hAnsi="Arial" w:cs="Arial"/>
        </w:rPr>
        <w:t>vierte</w:t>
      </w:r>
      <w:r w:rsidRPr="002D33AE">
        <w:rPr>
          <w:rFonts w:ascii="Arial" w:hAnsi="Arial" w:cs="Arial"/>
        </w:rPr>
        <w:t xml:space="preserve"> Block über zwei Wochen direkt nach den Sommerferien.</w:t>
      </w:r>
    </w:p>
    <w:p w14:paraId="0F882386" w14:textId="77777777" w:rsidR="002D33AE" w:rsidRPr="002D33AE" w:rsidRDefault="002D33AE" w:rsidP="002D33AE">
      <w:pPr>
        <w:pStyle w:val="Default"/>
        <w:rPr>
          <w:rFonts w:ascii="Arial" w:hAnsi="Arial" w:cs="Arial"/>
        </w:rPr>
      </w:pPr>
      <w:r w:rsidRPr="002D33AE">
        <w:rPr>
          <w:rFonts w:ascii="Arial" w:hAnsi="Arial" w:cs="Arial"/>
        </w:rPr>
        <w:t>Der letzte Block dauert zwei Wochen und liegt direkt nach der mündlichen Prüfung.</w:t>
      </w:r>
    </w:p>
    <w:p w14:paraId="0EB77275" w14:textId="475EACEE" w:rsidR="002D33AE" w:rsidRDefault="002D33AE" w:rsidP="002D33AE">
      <w:pPr>
        <w:pStyle w:val="Default"/>
        <w:tabs>
          <w:tab w:val="left" w:pos="3119"/>
        </w:tabs>
        <w:rPr>
          <w:rFonts w:ascii="Arial" w:hAnsi="Arial" w:cs="Arial"/>
        </w:rPr>
      </w:pPr>
    </w:p>
    <w:p w14:paraId="6EEF7AAE" w14:textId="16872C36" w:rsidR="000A7F32" w:rsidRPr="000A7F32" w:rsidRDefault="000A7F32" w:rsidP="000A7F3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Der 12-wöchige Sommerblock bietet </w:t>
      </w:r>
      <w:r w:rsidR="00B02E6C">
        <w:rPr>
          <w:rFonts w:ascii="Arial" w:hAnsi="Arial" w:cs="Arial"/>
        </w:rPr>
        <w:t xml:space="preserve">nach individueller Absprache </w:t>
      </w:r>
      <w:r>
        <w:rPr>
          <w:rFonts w:ascii="Arial" w:hAnsi="Arial" w:cs="Arial"/>
        </w:rPr>
        <w:t xml:space="preserve">zahlreiche Möglichkeiten zur Verteilung der Praktikumsblöcke </w:t>
      </w:r>
      <w:r w:rsidR="00E57AB5">
        <w:rPr>
          <w:rFonts w:ascii="Arial" w:hAnsi="Arial" w:cs="Arial"/>
        </w:rPr>
        <w:t>3</w:t>
      </w:r>
      <w:r w:rsidR="000A2D2C">
        <w:rPr>
          <w:rFonts w:ascii="Arial" w:hAnsi="Arial" w:cs="Arial"/>
        </w:rPr>
        <w:t xml:space="preserve"> und </w:t>
      </w:r>
      <w:r w:rsidR="00E57AB5">
        <w:rPr>
          <w:rFonts w:ascii="Arial" w:hAnsi="Arial" w:cs="Arial"/>
        </w:rPr>
        <w:t>4</w:t>
      </w:r>
      <w:r w:rsidR="000A2D2C">
        <w:rPr>
          <w:rFonts w:ascii="Arial" w:hAnsi="Arial" w:cs="Arial"/>
        </w:rPr>
        <w:t xml:space="preserve">, ggf. auch Block </w:t>
      </w:r>
      <w:r w:rsidR="00E57AB5">
        <w:rPr>
          <w:rFonts w:ascii="Arial" w:hAnsi="Arial" w:cs="Arial"/>
        </w:rPr>
        <w:t>5</w:t>
      </w:r>
      <w:r w:rsidR="000A2D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61CEE52" w14:textId="77777777" w:rsidR="000A7F32" w:rsidRPr="002D33AE" w:rsidRDefault="000A7F32" w:rsidP="002D33AE">
      <w:pPr>
        <w:pStyle w:val="Default"/>
        <w:tabs>
          <w:tab w:val="left" w:pos="3119"/>
        </w:tabs>
        <w:rPr>
          <w:rFonts w:ascii="Arial" w:hAnsi="Arial" w:cs="Arial"/>
        </w:rPr>
      </w:pPr>
    </w:p>
    <w:p w14:paraId="41C8F396" w14:textId="2DC51447" w:rsidR="000A2D2C" w:rsidRDefault="000A2D2C">
      <w:pPr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br w:type="page"/>
      </w:r>
    </w:p>
    <w:p w14:paraId="7CA7BA10" w14:textId="77777777" w:rsidR="00EF22C1" w:rsidRPr="002D33AE" w:rsidRDefault="00EF22C1" w:rsidP="00A61E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2"/>
        </w:rPr>
      </w:pPr>
    </w:p>
    <w:p w14:paraId="1DA3DCEE" w14:textId="5046EDC5" w:rsidR="00AC3E1B" w:rsidRPr="00A61E63" w:rsidRDefault="00AC3E1B" w:rsidP="00A61E63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61E63">
        <w:rPr>
          <w:rFonts w:ascii="Arial" w:hAnsi="Arial" w:cs="Arial"/>
          <w:b/>
          <w:bCs/>
          <w:sz w:val="22"/>
          <w:szCs w:val="22"/>
        </w:rPr>
        <w:t>Beurteilung durch die Betriebe</w:t>
      </w:r>
    </w:p>
    <w:p w14:paraId="43C59E4B" w14:textId="3D377506" w:rsidR="00AC3E1B" w:rsidRPr="00A61E63" w:rsidRDefault="00AC3E1B" w:rsidP="00A61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E63">
        <w:rPr>
          <w:rFonts w:ascii="Arial" w:hAnsi="Arial" w:cs="Arial"/>
          <w:sz w:val="22"/>
          <w:szCs w:val="22"/>
        </w:rPr>
        <w:t xml:space="preserve">Die </w:t>
      </w:r>
      <w:r w:rsidR="001F27B0" w:rsidRPr="00A61E63">
        <w:rPr>
          <w:rFonts w:ascii="Arial" w:hAnsi="Arial" w:cs="Arial"/>
          <w:sz w:val="22"/>
          <w:szCs w:val="22"/>
        </w:rPr>
        <w:t xml:space="preserve">erfolgreiche Teilnahme am Praktikum wird von den Betrieben </w:t>
      </w:r>
      <w:r w:rsidR="00A96A2F" w:rsidRPr="00A61E63">
        <w:rPr>
          <w:rFonts w:ascii="Arial" w:hAnsi="Arial" w:cs="Arial"/>
          <w:sz w:val="22"/>
          <w:szCs w:val="22"/>
        </w:rPr>
        <w:t>bescheinigt</w:t>
      </w:r>
      <w:r w:rsidR="00E8326B" w:rsidRPr="00A61E63">
        <w:rPr>
          <w:rFonts w:ascii="Arial" w:hAnsi="Arial" w:cs="Arial"/>
          <w:sz w:val="22"/>
          <w:szCs w:val="22"/>
        </w:rPr>
        <w:t xml:space="preserve">. </w:t>
      </w:r>
      <w:r w:rsidRPr="00A61E63">
        <w:rPr>
          <w:rFonts w:ascii="Arial" w:hAnsi="Arial" w:cs="Arial"/>
          <w:sz w:val="22"/>
          <w:szCs w:val="22"/>
        </w:rPr>
        <w:t xml:space="preserve">Der Praktikumsbetrieb erstellt </w:t>
      </w:r>
      <w:r w:rsidR="001F27B0" w:rsidRPr="00A61E63">
        <w:rPr>
          <w:rFonts w:ascii="Arial" w:hAnsi="Arial" w:cs="Arial"/>
          <w:sz w:val="22"/>
          <w:szCs w:val="22"/>
        </w:rPr>
        <w:t xml:space="preserve">dafür </w:t>
      </w:r>
      <w:r w:rsidR="00A96A2F" w:rsidRPr="00A61E63">
        <w:rPr>
          <w:rFonts w:ascii="Arial" w:hAnsi="Arial" w:cs="Arial"/>
          <w:sz w:val="22"/>
          <w:szCs w:val="22"/>
        </w:rPr>
        <w:t xml:space="preserve">eine Praktikumsbescheinigung. </w:t>
      </w:r>
      <w:r w:rsidRPr="00A61E63">
        <w:rPr>
          <w:rFonts w:ascii="Arial" w:hAnsi="Arial" w:cs="Arial"/>
          <w:sz w:val="22"/>
          <w:szCs w:val="22"/>
        </w:rPr>
        <w:t>Aus der Bescheinigung muss hervorgehen, ob das Verhalten</w:t>
      </w:r>
      <w:r w:rsidR="00DE6029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 xml:space="preserve">und die Durchführung des Praktikums </w:t>
      </w:r>
      <w:r w:rsidR="008C211A" w:rsidRPr="00A61E63">
        <w:rPr>
          <w:rFonts w:ascii="Arial" w:hAnsi="Arial" w:cs="Arial"/>
          <w:sz w:val="22"/>
          <w:szCs w:val="22"/>
        </w:rPr>
        <w:t>erfolgreich war</w:t>
      </w:r>
      <w:r w:rsidR="6731FB87" w:rsidRPr="00A61E63">
        <w:rPr>
          <w:rFonts w:ascii="Arial" w:hAnsi="Arial" w:cs="Arial"/>
          <w:sz w:val="22"/>
          <w:szCs w:val="22"/>
        </w:rPr>
        <w:t>en</w:t>
      </w:r>
      <w:r w:rsidRPr="00A61E63">
        <w:rPr>
          <w:rFonts w:ascii="Arial" w:hAnsi="Arial" w:cs="Arial"/>
          <w:sz w:val="22"/>
          <w:szCs w:val="22"/>
        </w:rPr>
        <w:t>.</w:t>
      </w:r>
      <w:r w:rsidR="001F27B0" w:rsidRPr="00A61E63">
        <w:rPr>
          <w:rFonts w:ascii="Arial" w:hAnsi="Arial" w:cs="Arial"/>
          <w:sz w:val="22"/>
          <w:szCs w:val="22"/>
        </w:rPr>
        <w:t xml:space="preserve"> Auch die Fehlzeiten sind zu dokumentieren.</w:t>
      </w:r>
    </w:p>
    <w:p w14:paraId="0AC9E556" w14:textId="4E0E94EE" w:rsidR="00DE6029" w:rsidRPr="00A61E63" w:rsidRDefault="008C211A" w:rsidP="00A61E6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61E63">
        <w:rPr>
          <w:rFonts w:ascii="Arial" w:hAnsi="Arial" w:cs="Arial"/>
          <w:sz w:val="22"/>
          <w:szCs w:val="22"/>
        </w:rPr>
        <w:t xml:space="preserve">Eine Praktikumsbescheinigung finden Sie </w:t>
      </w:r>
      <w:r w:rsidR="00A044B4" w:rsidRPr="00A61E63">
        <w:rPr>
          <w:rFonts w:ascii="Arial" w:hAnsi="Arial" w:cs="Arial"/>
          <w:sz w:val="22"/>
          <w:szCs w:val="22"/>
        </w:rPr>
        <w:t xml:space="preserve">wie alle anderen erwähnten Dokumente </w:t>
      </w:r>
      <w:r w:rsidR="00A96A2F" w:rsidRPr="00A61E63">
        <w:rPr>
          <w:rFonts w:ascii="Arial" w:hAnsi="Arial" w:cs="Arial"/>
          <w:sz w:val="22"/>
          <w:szCs w:val="22"/>
        </w:rPr>
        <w:t xml:space="preserve">auf unserer Internetseite </w:t>
      </w:r>
      <w:hyperlink r:id="rId10" w:history="1">
        <w:r w:rsidR="00A96A2F" w:rsidRPr="00A61E63">
          <w:rPr>
            <w:rStyle w:val="Hyperlink"/>
            <w:rFonts w:ascii="Arial" w:hAnsi="Arial" w:cs="Arial"/>
            <w:sz w:val="22"/>
            <w:szCs w:val="22"/>
          </w:rPr>
          <w:t>www.bbs-bingen.de/kontakt/downloads/</w:t>
        </w:r>
      </w:hyperlink>
      <w:r w:rsidR="00A61E63">
        <w:rPr>
          <w:rFonts w:ascii="Arial" w:hAnsi="Arial" w:cs="Arial"/>
          <w:sz w:val="22"/>
          <w:szCs w:val="22"/>
        </w:rPr>
        <w:t>.</w:t>
      </w:r>
    </w:p>
    <w:p w14:paraId="60061E4C" w14:textId="77777777" w:rsidR="00AC3E1B" w:rsidRPr="00A61E63" w:rsidRDefault="00AC3E1B" w:rsidP="00A61E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2"/>
        </w:rPr>
      </w:pPr>
    </w:p>
    <w:p w14:paraId="420C8838" w14:textId="06D37E52" w:rsidR="00AC3E1B" w:rsidRPr="00A61E63" w:rsidRDefault="00AC3E1B" w:rsidP="00A61E63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61E63">
        <w:rPr>
          <w:rFonts w:ascii="Arial" w:hAnsi="Arial" w:cs="Arial"/>
          <w:b/>
          <w:bCs/>
          <w:sz w:val="22"/>
          <w:szCs w:val="22"/>
        </w:rPr>
        <w:t>Vorgehensweise bei Nichtbestehen</w:t>
      </w:r>
    </w:p>
    <w:p w14:paraId="31A2B2F0" w14:textId="77777777" w:rsidR="00AC3E1B" w:rsidRPr="00A61E63" w:rsidRDefault="00AC3E1B" w:rsidP="00A61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E63">
        <w:rPr>
          <w:rFonts w:ascii="Arial" w:hAnsi="Arial" w:cs="Arial"/>
          <w:sz w:val="22"/>
          <w:szCs w:val="22"/>
        </w:rPr>
        <w:t xml:space="preserve">Wird von einem Betrieb die Teilnahme am Praktikum mit </w:t>
      </w:r>
      <w:r w:rsidR="00B97757" w:rsidRPr="00A61E63">
        <w:rPr>
          <w:rFonts w:ascii="Arial" w:hAnsi="Arial" w:cs="Arial"/>
          <w:sz w:val="22"/>
          <w:szCs w:val="22"/>
        </w:rPr>
        <w:t>„</w:t>
      </w:r>
      <w:r w:rsidR="008C211A" w:rsidRPr="00A61E63">
        <w:rPr>
          <w:rFonts w:ascii="Arial" w:hAnsi="Arial" w:cs="Arial"/>
          <w:sz w:val="22"/>
          <w:szCs w:val="22"/>
        </w:rPr>
        <w:t>nicht erfolgreich" bescheinigt</w:t>
      </w:r>
      <w:r w:rsidRPr="00A61E63">
        <w:rPr>
          <w:rFonts w:ascii="Arial" w:hAnsi="Arial" w:cs="Arial"/>
          <w:sz w:val="22"/>
          <w:szCs w:val="22"/>
        </w:rPr>
        <w:t>,</w:t>
      </w:r>
      <w:r w:rsidR="00B92973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nimmt die Schule zunächst Kontakt mit dem Betrieb auf, um die Gründe für die nicht</w:t>
      </w:r>
      <w:r w:rsidR="00B92973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ausreichende Beurteilung zu ermitteln. Die Schule muss daraufhin das weitere Vorgehen</w:t>
      </w:r>
      <w:r w:rsidR="00644712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unter pädagogischen und zeitlichen Gesichtspunkten festlegen.</w:t>
      </w:r>
    </w:p>
    <w:p w14:paraId="44EAFD9C" w14:textId="77777777" w:rsidR="00644712" w:rsidRPr="00A61E63" w:rsidRDefault="00644712" w:rsidP="00A61E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2"/>
        </w:rPr>
      </w:pPr>
    </w:p>
    <w:p w14:paraId="0D685B92" w14:textId="085F9C51" w:rsidR="00AC3E1B" w:rsidRPr="00A61E63" w:rsidRDefault="00B97757" w:rsidP="00A61E63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61E63">
        <w:rPr>
          <w:rFonts w:ascii="Arial" w:hAnsi="Arial" w:cs="Arial"/>
          <w:b/>
          <w:bCs/>
          <w:sz w:val="22"/>
          <w:szCs w:val="22"/>
        </w:rPr>
        <w:t>Unfall-</w:t>
      </w:r>
      <w:r w:rsidR="00AC3E1B" w:rsidRPr="00A61E63">
        <w:rPr>
          <w:rFonts w:ascii="Arial" w:hAnsi="Arial" w:cs="Arial"/>
          <w:b/>
          <w:bCs/>
          <w:sz w:val="22"/>
          <w:szCs w:val="22"/>
        </w:rPr>
        <w:t>Versicherungsschutz während der Praktika</w:t>
      </w:r>
    </w:p>
    <w:p w14:paraId="71457FBC" w14:textId="77777777" w:rsidR="00AC3E1B" w:rsidRPr="00A61E63" w:rsidRDefault="00AC3E1B" w:rsidP="00A61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E63">
        <w:rPr>
          <w:rFonts w:ascii="Arial" w:hAnsi="Arial" w:cs="Arial"/>
          <w:sz w:val="22"/>
          <w:szCs w:val="22"/>
        </w:rPr>
        <w:t xml:space="preserve">Grundsätzlich besteht während </w:t>
      </w:r>
      <w:r w:rsidR="00B92973" w:rsidRPr="00A61E63">
        <w:rPr>
          <w:rFonts w:ascii="Arial" w:hAnsi="Arial" w:cs="Arial"/>
          <w:sz w:val="22"/>
          <w:szCs w:val="22"/>
        </w:rPr>
        <w:t xml:space="preserve">des </w:t>
      </w:r>
      <w:r w:rsidRPr="00A61E63">
        <w:rPr>
          <w:rFonts w:ascii="Arial" w:hAnsi="Arial" w:cs="Arial"/>
          <w:sz w:val="22"/>
          <w:szCs w:val="22"/>
        </w:rPr>
        <w:t>Praktikums Unfallversicherungsschutz durch</w:t>
      </w:r>
      <w:r w:rsidR="00B92973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die gesetzliche Unfallversicherung nach § 2 (1) Nr. 8b Sozialgesetzbuch VII, wenn</w:t>
      </w:r>
      <w:r w:rsidR="00B92973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das Praktikum organisatorisch und rechtlich im Verantwortungsbereich der Schule</w:t>
      </w:r>
      <w:r w:rsidR="00B92973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 xml:space="preserve">durchgeführt wird. Davon ist </w:t>
      </w:r>
      <w:r w:rsidR="00B92973" w:rsidRPr="00A61E63">
        <w:rPr>
          <w:rFonts w:ascii="Arial" w:hAnsi="Arial" w:cs="Arial"/>
          <w:sz w:val="22"/>
          <w:szCs w:val="22"/>
        </w:rPr>
        <w:t xml:space="preserve">beim HBF-Praktikum </w:t>
      </w:r>
      <w:r w:rsidRPr="00A61E63">
        <w:rPr>
          <w:rFonts w:ascii="Arial" w:hAnsi="Arial" w:cs="Arial"/>
          <w:sz w:val="22"/>
          <w:szCs w:val="22"/>
        </w:rPr>
        <w:t>auszugehen</w:t>
      </w:r>
      <w:r w:rsidR="00B92973" w:rsidRPr="00A61E63">
        <w:rPr>
          <w:rFonts w:ascii="Arial" w:hAnsi="Arial" w:cs="Arial"/>
          <w:sz w:val="22"/>
          <w:szCs w:val="22"/>
        </w:rPr>
        <w:t>.</w:t>
      </w:r>
    </w:p>
    <w:p w14:paraId="4B94D5A5" w14:textId="77777777" w:rsidR="00B97757" w:rsidRPr="00A61E63" w:rsidRDefault="00B97757" w:rsidP="00A61E63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22"/>
        </w:rPr>
      </w:pPr>
    </w:p>
    <w:p w14:paraId="69DE2EE6" w14:textId="77777777" w:rsidR="00487332" w:rsidRPr="00A61E63" w:rsidRDefault="00AC3E1B" w:rsidP="00A61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E63">
        <w:rPr>
          <w:rFonts w:ascii="Arial" w:hAnsi="Arial" w:cs="Arial"/>
          <w:sz w:val="22"/>
          <w:szCs w:val="22"/>
        </w:rPr>
        <w:t>Ein weiteres maßgebendes Kriterium ist in der Praxis, ob der Betrieb während des</w:t>
      </w:r>
      <w:r w:rsidR="00B92973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Praktikums ein Entgelt an die Praktikantin oder den Praktikanten zahlt. Wird eine</w:t>
      </w:r>
      <w:r w:rsidR="00B92973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Praktikum</w:t>
      </w:r>
      <w:r w:rsidR="00487332" w:rsidRPr="00A61E63">
        <w:rPr>
          <w:rFonts w:ascii="Arial" w:hAnsi="Arial" w:cs="Arial"/>
          <w:sz w:val="22"/>
          <w:szCs w:val="22"/>
        </w:rPr>
        <w:t>s</w:t>
      </w:r>
      <w:r w:rsidRPr="00A61E63">
        <w:rPr>
          <w:rFonts w:ascii="Arial" w:hAnsi="Arial" w:cs="Arial"/>
          <w:sz w:val="22"/>
          <w:szCs w:val="22"/>
        </w:rPr>
        <w:t>vergütung gezahlt, ist für das Praktikum vorrangig Versicherungsschutz</w:t>
      </w:r>
      <w:r w:rsidR="00B92973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>nach § 2 (1) Nr. 1 Sozialgesetzbuch VII anzunehmen mit der Folge, dass für dieses</w:t>
      </w:r>
      <w:r w:rsidR="00B92973" w:rsidRP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 xml:space="preserve">Praktikum der Unfallversicherungsträger des jeweiligen Betriebes zuständig ist. </w:t>
      </w:r>
    </w:p>
    <w:p w14:paraId="6A4CF90D" w14:textId="77777777" w:rsidR="00946738" w:rsidRPr="00A61E63" w:rsidRDefault="00946738" w:rsidP="00A61E63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22"/>
        </w:rPr>
      </w:pPr>
    </w:p>
    <w:p w14:paraId="13361D2B" w14:textId="29AFFBF8" w:rsidR="007C0482" w:rsidRPr="00A61E63" w:rsidRDefault="00AC3E1B" w:rsidP="00A61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E63">
        <w:rPr>
          <w:rFonts w:ascii="Arial" w:hAnsi="Arial" w:cs="Arial"/>
          <w:sz w:val="22"/>
          <w:szCs w:val="22"/>
        </w:rPr>
        <w:t>Um die beschriebenen Anforderungen gegebenenfalls nachweisen zu können, ist der</w:t>
      </w:r>
      <w:r w:rsidR="00A61E63">
        <w:rPr>
          <w:rFonts w:ascii="Arial" w:hAnsi="Arial" w:cs="Arial"/>
          <w:sz w:val="22"/>
          <w:szCs w:val="22"/>
        </w:rPr>
        <w:t xml:space="preserve"> </w:t>
      </w:r>
      <w:r w:rsidRPr="00A61E63">
        <w:rPr>
          <w:rFonts w:ascii="Arial" w:hAnsi="Arial" w:cs="Arial"/>
          <w:sz w:val="22"/>
          <w:szCs w:val="22"/>
        </w:rPr>
        <w:t xml:space="preserve">Abschluss eines </w:t>
      </w:r>
      <w:r w:rsidRPr="00A61E63">
        <w:rPr>
          <w:rFonts w:ascii="Arial" w:hAnsi="Arial" w:cs="Arial"/>
          <w:b/>
          <w:sz w:val="22"/>
          <w:szCs w:val="22"/>
        </w:rPr>
        <w:t>Praktikumsvertrages</w:t>
      </w:r>
      <w:r w:rsidR="00487332" w:rsidRPr="00A61E63">
        <w:rPr>
          <w:rFonts w:ascii="Arial" w:hAnsi="Arial" w:cs="Arial"/>
          <w:sz w:val="22"/>
          <w:szCs w:val="22"/>
        </w:rPr>
        <w:t xml:space="preserve"> erforderlich</w:t>
      </w:r>
      <w:r w:rsidRPr="00A61E63">
        <w:rPr>
          <w:rFonts w:ascii="Arial" w:hAnsi="Arial" w:cs="Arial"/>
          <w:sz w:val="22"/>
          <w:szCs w:val="22"/>
        </w:rPr>
        <w:t xml:space="preserve">, der von der Schule im Einzelfall </w:t>
      </w:r>
      <w:r w:rsidR="00CD7139" w:rsidRPr="00A61E63">
        <w:rPr>
          <w:rFonts w:ascii="Arial" w:hAnsi="Arial" w:cs="Arial"/>
          <w:sz w:val="22"/>
          <w:szCs w:val="22"/>
        </w:rPr>
        <w:t>ü</w:t>
      </w:r>
      <w:r w:rsidRPr="00A61E63">
        <w:rPr>
          <w:rFonts w:ascii="Arial" w:hAnsi="Arial" w:cs="Arial"/>
          <w:sz w:val="22"/>
          <w:szCs w:val="22"/>
        </w:rPr>
        <w:t>ber</w:t>
      </w:r>
      <w:r w:rsidR="00487332" w:rsidRPr="00A61E63">
        <w:rPr>
          <w:rFonts w:ascii="Arial" w:hAnsi="Arial" w:cs="Arial"/>
          <w:sz w:val="22"/>
          <w:szCs w:val="22"/>
        </w:rPr>
        <w:t>prüft</w:t>
      </w:r>
      <w:r w:rsidR="00CD7139" w:rsidRPr="00A61E63">
        <w:rPr>
          <w:rFonts w:ascii="Arial" w:hAnsi="Arial" w:cs="Arial"/>
          <w:sz w:val="22"/>
          <w:szCs w:val="22"/>
        </w:rPr>
        <w:t xml:space="preserve"> wird</w:t>
      </w:r>
      <w:r w:rsidR="00487332" w:rsidRPr="00A61E63">
        <w:rPr>
          <w:rFonts w:ascii="Arial" w:hAnsi="Arial" w:cs="Arial"/>
          <w:sz w:val="22"/>
          <w:szCs w:val="22"/>
        </w:rPr>
        <w:t>.</w:t>
      </w:r>
    </w:p>
    <w:p w14:paraId="3DEEC669" w14:textId="77777777" w:rsidR="002C2DE4" w:rsidRPr="00A61E63" w:rsidRDefault="002C2DE4" w:rsidP="00A61E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2"/>
        </w:rPr>
      </w:pPr>
    </w:p>
    <w:p w14:paraId="2E0261B4" w14:textId="015E4778" w:rsidR="002C2DE4" w:rsidRPr="00A61E63" w:rsidRDefault="002C2DE4" w:rsidP="00A61E63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61E63">
        <w:rPr>
          <w:rFonts w:ascii="Arial" w:hAnsi="Arial" w:cs="Arial"/>
          <w:b/>
          <w:bCs/>
          <w:sz w:val="22"/>
          <w:szCs w:val="22"/>
        </w:rPr>
        <w:t>Fehlzeitenregelu</w:t>
      </w:r>
      <w:r w:rsidR="008C211A" w:rsidRPr="00A61E63">
        <w:rPr>
          <w:rFonts w:ascii="Arial" w:hAnsi="Arial" w:cs="Arial"/>
          <w:b/>
          <w:bCs/>
          <w:sz w:val="22"/>
          <w:szCs w:val="22"/>
        </w:rPr>
        <w:t>ng/Nachholen von Arbeitstagen</w:t>
      </w:r>
    </w:p>
    <w:p w14:paraId="33BADDD0" w14:textId="4E2398D6" w:rsidR="008C211A" w:rsidRPr="00A61E63" w:rsidRDefault="008C211A" w:rsidP="00A61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E63">
        <w:rPr>
          <w:rFonts w:ascii="Arial" w:hAnsi="Arial" w:cs="Arial"/>
          <w:sz w:val="22"/>
          <w:szCs w:val="22"/>
        </w:rPr>
        <w:t>Grundsätzlich hat sich der Praktikant oder die Praktikantin bei Krankheit im Betrieb und in der Schule krank zu melden. Alle vom Praktikant</w:t>
      </w:r>
      <w:r w:rsidR="00276A42">
        <w:rPr>
          <w:rFonts w:ascii="Arial" w:hAnsi="Arial" w:cs="Arial"/>
          <w:sz w:val="22"/>
          <w:szCs w:val="22"/>
        </w:rPr>
        <w:t>en</w:t>
      </w:r>
      <w:r w:rsidRPr="00A61E63">
        <w:rPr>
          <w:rFonts w:ascii="Arial" w:hAnsi="Arial" w:cs="Arial"/>
          <w:sz w:val="22"/>
          <w:szCs w:val="22"/>
        </w:rPr>
        <w:t xml:space="preserve"> nicht zu vertretenden Fehlzeiten (z. B. Krankheit), die mehr als fünf Tage im gesamten Praktikum übersteigen, sind in den Schulferien nachzuarbeiten.</w:t>
      </w:r>
    </w:p>
    <w:p w14:paraId="12B44B8C" w14:textId="77777777" w:rsidR="008C211A" w:rsidRPr="00A61E63" w:rsidRDefault="008C211A" w:rsidP="00A61E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E63">
        <w:rPr>
          <w:rFonts w:ascii="Arial" w:hAnsi="Arial" w:cs="Arial"/>
          <w:sz w:val="22"/>
          <w:szCs w:val="22"/>
        </w:rPr>
        <w:t>Unentschuldigte Fehlzeiten während des Praktikums sind ebenfalls in den Schulferien nachzuarbeiten. Alle Fehlzeiten werden im Schulzeugnis dokumentiert.</w:t>
      </w:r>
    </w:p>
    <w:p w14:paraId="3656B9AB" w14:textId="77777777" w:rsidR="00A569A7" w:rsidRDefault="00A569A7" w:rsidP="00A61E6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54997462" w14:textId="77777777" w:rsidR="00A61E63" w:rsidRPr="00A61E63" w:rsidRDefault="00A61E63" w:rsidP="00A61E6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1E1828BF" w14:textId="77777777" w:rsidR="008C211A" w:rsidRPr="00A61E63" w:rsidRDefault="008C211A" w:rsidP="00A61E63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A61E63">
        <w:rPr>
          <w:rFonts w:ascii="Arial" w:hAnsi="Arial" w:cs="Arial"/>
          <w:b/>
          <w:sz w:val="22"/>
          <w:szCs w:val="22"/>
        </w:rPr>
        <w:t>Bei Fra</w:t>
      </w:r>
      <w:r w:rsidR="00AC38EE" w:rsidRPr="00A61E63">
        <w:rPr>
          <w:rFonts w:ascii="Arial" w:hAnsi="Arial" w:cs="Arial"/>
          <w:b/>
          <w:sz w:val="22"/>
          <w:szCs w:val="22"/>
        </w:rPr>
        <w:t>gen kommen Sie bitte auf uns zu.</w:t>
      </w:r>
    </w:p>
    <w:p w14:paraId="0813CEDA" w14:textId="7E052534" w:rsidR="00EF22C1" w:rsidRDefault="00EF22C1" w:rsidP="00A61E63">
      <w:pPr>
        <w:tabs>
          <w:tab w:val="left" w:pos="709"/>
        </w:tabs>
        <w:jc w:val="both"/>
        <w:rPr>
          <w:rStyle w:val="Hyperlink"/>
          <w:rFonts w:ascii="Arial" w:hAnsi="Arial" w:cs="Arial"/>
          <w:sz w:val="22"/>
          <w:szCs w:val="22"/>
        </w:rPr>
      </w:pPr>
      <w:r w:rsidRPr="00A61E63">
        <w:rPr>
          <w:rFonts w:ascii="Arial" w:hAnsi="Arial" w:cs="Arial"/>
          <w:sz w:val="22"/>
          <w:szCs w:val="22"/>
        </w:rPr>
        <w:t>Fachrichtung Informationstechnik:</w:t>
      </w:r>
      <w:r w:rsidRPr="00A61E63">
        <w:rPr>
          <w:rFonts w:ascii="Arial" w:hAnsi="Arial" w:cs="Arial"/>
          <w:sz w:val="22"/>
          <w:szCs w:val="22"/>
        </w:rPr>
        <w:tab/>
      </w:r>
      <w:hyperlink r:id="rId11" w:history="1">
        <w:r w:rsidRPr="00A61E63">
          <w:rPr>
            <w:rStyle w:val="Hyperlink"/>
            <w:rFonts w:ascii="Arial" w:hAnsi="Arial" w:cs="Arial"/>
            <w:sz w:val="22"/>
            <w:szCs w:val="22"/>
          </w:rPr>
          <w:t>hbfit@bbs-bingen.de</w:t>
        </w:r>
      </w:hyperlink>
    </w:p>
    <w:p w14:paraId="26714490" w14:textId="626007C6" w:rsidR="003A2AB6" w:rsidRDefault="003A2AB6" w:rsidP="00A61E63">
      <w:pPr>
        <w:tabs>
          <w:tab w:val="left" w:pos="709"/>
        </w:tabs>
        <w:jc w:val="both"/>
        <w:rPr>
          <w:rStyle w:val="Hyperlink"/>
          <w:rFonts w:ascii="Arial" w:hAnsi="Arial" w:cs="Arial"/>
          <w:sz w:val="22"/>
          <w:szCs w:val="22"/>
        </w:rPr>
      </w:pPr>
    </w:p>
    <w:p w14:paraId="29CD8EFC" w14:textId="77777777" w:rsidR="003A2AB6" w:rsidRPr="00574F09" w:rsidRDefault="003A2AB6" w:rsidP="003A2AB6">
      <w:pPr>
        <w:pStyle w:val="Default"/>
        <w:tabs>
          <w:tab w:val="left" w:pos="3828"/>
        </w:tabs>
      </w:pPr>
      <w:r w:rsidRPr="00574F09">
        <w:t>Ansgar Schiffler</w:t>
      </w:r>
      <w:r w:rsidRPr="00574F09">
        <w:tab/>
        <w:t>Markus Gispert</w:t>
      </w:r>
    </w:p>
    <w:p w14:paraId="4DF316FD" w14:textId="77777777" w:rsidR="003A2AB6" w:rsidRPr="00574F09" w:rsidRDefault="003A2AB6" w:rsidP="003A2AB6">
      <w:pPr>
        <w:pStyle w:val="Default"/>
        <w:tabs>
          <w:tab w:val="left" w:pos="3828"/>
        </w:tabs>
      </w:pPr>
      <w:r w:rsidRPr="00574F09">
        <w:t>Klassenleiter</w:t>
      </w:r>
      <w:r w:rsidRPr="00574F09">
        <w:tab/>
        <w:t>Studiendirektor</w:t>
      </w:r>
    </w:p>
    <w:p w14:paraId="01C5BFA8" w14:textId="77777777" w:rsidR="003A2AB6" w:rsidRPr="00574F09" w:rsidRDefault="003A2AB6" w:rsidP="003A2AB6">
      <w:pPr>
        <w:pStyle w:val="Default"/>
        <w:tabs>
          <w:tab w:val="left" w:pos="3828"/>
        </w:tabs>
      </w:pPr>
      <w:hyperlink r:id="rId12" w:history="1">
        <w:r w:rsidRPr="00574F09">
          <w:rPr>
            <w:rStyle w:val="Hyperlink"/>
          </w:rPr>
          <w:t>ASchiffler@bbs-bingen.de</w:t>
        </w:r>
      </w:hyperlink>
      <w:r w:rsidRPr="00574F09">
        <w:tab/>
      </w:r>
      <w:hyperlink r:id="rId13" w:history="1">
        <w:r w:rsidRPr="00574F09">
          <w:rPr>
            <w:rStyle w:val="Hyperlink"/>
          </w:rPr>
          <w:t>MGispert@bbs-bingen.de</w:t>
        </w:r>
      </w:hyperlink>
      <w:r w:rsidRPr="00574F09">
        <w:t xml:space="preserve"> </w:t>
      </w:r>
    </w:p>
    <w:p w14:paraId="1917315D" w14:textId="77777777" w:rsidR="003A2AB6" w:rsidRPr="00A61E63" w:rsidRDefault="003A2AB6" w:rsidP="00A61E6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sectPr w:rsidR="003A2AB6" w:rsidRPr="00A61E63" w:rsidSect="00E57AB5">
      <w:headerReference w:type="default" r:id="rId14"/>
      <w:pgSz w:w="12240" w:h="15840"/>
      <w:pgMar w:top="1418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9EA6" w14:textId="77777777" w:rsidR="002A3777" w:rsidRDefault="002A3777">
      <w:r>
        <w:separator/>
      </w:r>
    </w:p>
    <w:p w14:paraId="3B3A3653" w14:textId="77777777" w:rsidR="002A3777" w:rsidRDefault="002A3777"/>
  </w:endnote>
  <w:endnote w:type="continuationSeparator" w:id="0">
    <w:p w14:paraId="763B6A6E" w14:textId="77777777" w:rsidR="002A3777" w:rsidRDefault="002A3777">
      <w:r>
        <w:continuationSeparator/>
      </w:r>
    </w:p>
    <w:p w14:paraId="606EEA3B" w14:textId="77777777" w:rsidR="002A3777" w:rsidRDefault="002A3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E20A" w14:textId="77777777" w:rsidR="002A3777" w:rsidRDefault="002A3777">
      <w:r>
        <w:separator/>
      </w:r>
    </w:p>
    <w:p w14:paraId="78456814" w14:textId="77777777" w:rsidR="002A3777" w:rsidRDefault="002A3777"/>
  </w:footnote>
  <w:footnote w:type="continuationSeparator" w:id="0">
    <w:p w14:paraId="1514ACA6" w14:textId="77777777" w:rsidR="002A3777" w:rsidRDefault="002A3777">
      <w:r>
        <w:continuationSeparator/>
      </w:r>
    </w:p>
    <w:p w14:paraId="553025E2" w14:textId="77777777" w:rsidR="002A3777" w:rsidRDefault="002A3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9A18" w14:textId="1A1CDA3C" w:rsidR="00A61E63" w:rsidRPr="00A61E63" w:rsidRDefault="00903055" w:rsidP="00A61E63">
    <w:pPr>
      <w:pStyle w:val="Kopfzeile"/>
    </w:pPr>
    <w:r w:rsidRPr="00574F09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FECE48B" wp14:editId="6284290B">
          <wp:simplePos x="0" y="0"/>
          <wp:positionH relativeFrom="margin">
            <wp:posOffset>2369820</wp:posOffset>
          </wp:positionH>
          <wp:positionV relativeFrom="paragraph">
            <wp:posOffset>-104775</wp:posOffset>
          </wp:positionV>
          <wp:extent cx="1120775" cy="619125"/>
          <wp:effectExtent l="0" t="0" r="3175" b="9525"/>
          <wp:wrapTight wrapText="bothSides">
            <wp:wrapPolygon edited="0">
              <wp:start x="0" y="0"/>
              <wp:lineTo x="0" y="21268"/>
              <wp:lineTo x="21294" y="21268"/>
              <wp:lineTo x="21294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873"/>
    <w:multiLevelType w:val="hybridMultilevel"/>
    <w:tmpl w:val="0FFA5950"/>
    <w:lvl w:ilvl="0" w:tplc="E524595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E4641"/>
    <w:multiLevelType w:val="hybridMultilevel"/>
    <w:tmpl w:val="CA8CF4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1049"/>
    <w:multiLevelType w:val="hybridMultilevel"/>
    <w:tmpl w:val="D42C5642"/>
    <w:lvl w:ilvl="0" w:tplc="DF2676DC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26BD7"/>
    <w:multiLevelType w:val="hybridMultilevel"/>
    <w:tmpl w:val="0CFA4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A72C2"/>
    <w:multiLevelType w:val="hybridMultilevel"/>
    <w:tmpl w:val="B0867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EC"/>
    <w:rsid w:val="000069AA"/>
    <w:rsid w:val="00011A1E"/>
    <w:rsid w:val="00036F8C"/>
    <w:rsid w:val="000408C0"/>
    <w:rsid w:val="000A2D2C"/>
    <w:rsid w:val="000A7F32"/>
    <w:rsid w:val="000B5275"/>
    <w:rsid w:val="000C770A"/>
    <w:rsid w:val="000D32AB"/>
    <w:rsid w:val="000D6CB1"/>
    <w:rsid w:val="000E5EC5"/>
    <w:rsid w:val="000E682A"/>
    <w:rsid w:val="000F4E7F"/>
    <w:rsid w:val="001578C9"/>
    <w:rsid w:val="001709BE"/>
    <w:rsid w:val="001B3ABF"/>
    <w:rsid w:val="001F27B0"/>
    <w:rsid w:val="00217025"/>
    <w:rsid w:val="00220E51"/>
    <w:rsid w:val="00252306"/>
    <w:rsid w:val="00276A42"/>
    <w:rsid w:val="00277136"/>
    <w:rsid w:val="00282887"/>
    <w:rsid w:val="002A3777"/>
    <w:rsid w:val="002B51C3"/>
    <w:rsid w:val="002C2DE4"/>
    <w:rsid w:val="002D33AE"/>
    <w:rsid w:val="00337D5B"/>
    <w:rsid w:val="003A2AB6"/>
    <w:rsid w:val="0045401E"/>
    <w:rsid w:val="00457705"/>
    <w:rsid w:val="00472B90"/>
    <w:rsid w:val="00482A6B"/>
    <w:rsid w:val="00487332"/>
    <w:rsid w:val="004A7A2F"/>
    <w:rsid w:val="004E3C90"/>
    <w:rsid w:val="00512AE3"/>
    <w:rsid w:val="00526C5B"/>
    <w:rsid w:val="00536249"/>
    <w:rsid w:val="005449B4"/>
    <w:rsid w:val="0054673D"/>
    <w:rsid w:val="005958BE"/>
    <w:rsid w:val="005D3DC4"/>
    <w:rsid w:val="005F3085"/>
    <w:rsid w:val="00636061"/>
    <w:rsid w:val="00644712"/>
    <w:rsid w:val="006675E4"/>
    <w:rsid w:val="006B756C"/>
    <w:rsid w:val="00722A97"/>
    <w:rsid w:val="007A6314"/>
    <w:rsid w:val="007C0482"/>
    <w:rsid w:val="007D0CE1"/>
    <w:rsid w:val="0080191A"/>
    <w:rsid w:val="00857B2A"/>
    <w:rsid w:val="008B2AC5"/>
    <w:rsid w:val="008B3F4E"/>
    <w:rsid w:val="008C211A"/>
    <w:rsid w:val="00903055"/>
    <w:rsid w:val="00946738"/>
    <w:rsid w:val="009B19FA"/>
    <w:rsid w:val="009C09FF"/>
    <w:rsid w:val="00A014B3"/>
    <w:rsid w:val="00A044B4"/>
    <w:rsid w:val="00A569A7"/>
    <w:rsid w:val="00A61E63"/>
    <w:rsid w:val="00A92D09"/>
    <w:rsid w:val="00A96A2F"/>
    <w:rsid w:val="00AB4BEC"/>
    <w:rsid w:val="00AC38EE"/>
    <w:rsid w:val="00AC3E1B"/>
    <w:rsid w:val="00AC6AE2"/>
    <w:rsid w:val="00B007C2"/>
    <w:rsid w:val="00B02E6C"/>
    <w:rsid w:val="00B92973"/>
    <w:rsid w:val="00B97757"/>
    <w:rsid w:val="00BE1CEC"/>
    <w:rsid w:val="00C90C0B"/>
    <w:rsid w:val="00CA4E90"/>
    <w:rsid w:val="00CA6802"/>
    <w:rsid w:val="00CD2C30"/>
    <w:rsid w:val="00CD7139"/>
    <w:rsid w:val="00D62C6A"/>
    <w:rsid w:val="00DC717C"/>
    <w:rsid w:val="00DD0CCD"/>
    <w:rsid w:val="00DE6029"/>
    <w:rsid w:val="00DF552B"/>
    <w:rsid w:val="00E50813"/>
    <w:rsid w:val="00E57AB5"/>
    <w:rsid w:val="00E6518E"/>
    <w:rsid w:val="00E8326B"/>
    <w:rsid w:val="00E837B4"/>
    <w:rsid w:val="00EF22C1"/>
    <w:rsid w:val="00FA4D8B"/>
    <w:rsid w:val="4A264FFF"/>
    <w:rsid w:val="6731F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18FA6B"/>
  <w15:docId w15:val="{2CF87BC7-82AC-4A32-9F44-88FD35F2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569A7"/>
    <w:pPr>
      <w:keepNext/>
      <w:outlineLvl w:val="0"/>
    </w:pPr>
    <w:rPr>
      <w:rFonts w:ascii="Arial" w:hAnsi="Arial" w:cs="Arial"/>
    </w:rPr>
  </w:style>
  <w:style w:type="paragraph" w:styleId="berschrift2">
    <w:name w:val="heading 2"/>
    <w:basedOn w:val="Standard"/>
    <w:next w:val="Standard"/>
    <w:qFormat/>
    <w:rsid w:val="00A569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8">
    <w:name w:val="heading 8"/>
    <w:basedOn w:val="Standard"/>
    <w:next w:val="Standard"/>
    <w:qFormat/>
    <w:rsid w:val="00A569A7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A569A7"/>
    <w:pPr>
      <w:tabs>
        <w:tab w:val="left" w:pos="284"/>
        <w:tab w:val="left" w:pos="709"/>
        <w:tab w:val="right" w:pos="9072"/>
      </w:tabs>
      <w:spacing w:line="300" w:lineRule="atLeast"/>
      <w:jc w:val="both"/>
    </w:pPr>
    <w:rPr>
      <w:rFonts w:ascii="Arial" w:hAnsi="Arial" w:cs="Arial"/>
    </w:rPr>
  </w:style>
  <w:style w:type="paragraph" w:customStyle="1" w:styleId="Arial12fett">
    <w:name w:val="Arial 12 fett"/>
    <w:basedOn w:val="Standard"/>
    <w:rsid w:val="00A569A7"/>
    <w:pPr>
      <w:tabs>
        <w:tab w:val="left" w:pos="709"/>
        <w:tab w:val="right" w:pos="9072"/>
      </w:tabs>
    </w:pPr>
    <w:rPr>
      <w:rFonts w:ascii="Arial" w:hAnsi="Arial" w:cs="Arial"/>
      <w:b/>
      <w:bCs/>
    </w:rPr>
  </w:style>
  <w:style w:type="paragraph" w:styleId="Textkrper2">
    <w:name w:val="Body Text 2"/>
    <w:basedOn w:val="Standard"/>
    <w:rsid w:val="00A569A7"/>
    <w:pPr>
      <w:tabs>
        <w:tab w:val="left" w:pos="851"/>
      </w:tabs>
      <w:spacing w:line="240" w:lineRule="atLeast"/>
      <w:ind w:left="851" w:hanging="284"/>
      <w:jc w:val="both"/>
    </w:pPr>
    <w:rPr>
      <w:rFonts w:ascii="Arial" w:hAnsi="Arial" w:cs="Arial"/>
      <w:sz w:val="22"/>
      <w:szCs w:val="22"/>
    </w:rPr>
  </w:style>
  <w:style w:type="paragraph" w:customStyle="1" w:styleId="Arial14fett">
    <w:name w:val="Arial 14 fett"/>
    <w:basedOn w:val="Standard"/>
    <w:rsid w:val="00A569A7"/>
    <w:pPr>
      <w:tabs>
        <w:tab w:val="left" w:pos="709"/>
        <w:tab w:val="right" w:pos="9072"/>
      </w:tabs>
    </w:pPr>
    <w:rPr>
      <w:rFonts w:ascii="Arial" w:hAnsi="Arial" w:cs="Arial"/>
      <w:b/>
      <w:bCs/>
      <w:sz w:val="28"/>
      <w:szCs w:val="28"/>
    </w:rPr>
  </w:style>
  <w:style w:type="paragraph" w:customStyle="1" w:styleId="Arial14normal">
    <w:name w:val="Arial 14 normal"/>
    <w:basedOn w:val="Standard"/>
    <w:autoRedefine/>
    <w:rsid w:val="00A569A7"/>
    <w:pPr>
      <w:tabs>
        <w:tab w:val="center" w:pos="6061"/>
        <w:tab w:val="center" w:pos="7139"/>
        <w:tab w:val="center" w:pos="8217"/>
      </w:tabs>
      <w:jc w:val="both"/>
    </w:pPr>
    <w:rPr>
      <w:rFonts w:ascii="Arial" w:hAnsi="Arial" w:cs="Arial"/>
    </w:rPr>
  </w:style>
  <w:style w:type="paragraph" w:styleId="Sprechblasentext">
    <w:name w:val="Balloon Text"/>
    <w:basedOn w:val="Standard"/>
    <w:semiHidden/>
    <w:rsid w:val="00A569A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958B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958BE"/>
  </w:style>
  <w:style w:type="character" w:styleId="Hyperlink">
    <w:name w:val="Hyperlink"/>
    <w:basedOn w:val="Absatz-Standardschriftart"/>
    <w:uiPriority w:val="99"/>
    <w:unhideWhenUsed/>
    <w:rsid w:val="00A96A2F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C38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38EE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AC38EE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EF2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F22C1"/>
    <w:rPr>
      <w:color w:val="605E5C"/>
      <w:shd w:val="clear" w:color="auto" w:fill="E1DFDD"/>
    </w:rPr>
  </w:style>
  <w:style w:type="paragraph" w:customStyle="1" w:styleId="Default">
    <w:name w:val="Default"/>
    <w:rsid w:val="002D33A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Gispert@bbs-bingen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chiffler@bbs-bingen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bfit@bbs-bingen.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bs-bingen.de/kontakt/download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09332319B47847B1B2FF7D4909886B" ma:contentTypeVersion="10" ma:contentTypeDescription="Ein neues Dokument erstellen." ma:contentTypeScope="" ma:versionID="42236579fce7684510194d2d0c8e029d">
  <xsd:schema xmlns:xsd="http://www.w3.org/2001/XMLSchema" xmlns:xs="http://www.w3.org/2001/XMLSchema" xmlns:p="http://schemas.microsoft.com/office/2006/metadata/properties" xmlns:ns2="02d7775c-f3c2-47fb-8146-088d292579f6" xmlns:ns3="c78f0bab-f4a5-4655-bddc-6ec0145b8b34" targetNamespace="http://schemas.microsoft.com/office/2006/metadata/properties" ma:root="true" ma:fieldsID="eafe2b0ad662c08752cd90ea7d0fb809" ns2:_="" ns3:_="">
    <xsd:import namespace="02d7775c-f3c2-47fb-8146-088d292579f6"/>
    <xsd:import namespace="c78f0bab-f4a5-4655-bddc-6ec0145b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7775c-f3c2-47fb-8146-088d29257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f0bab-f4a5-4655-bddc-6ec0145b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AF45AC-6003-44FB-988B-0BC1C97AC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7775c-f3c2-47fb-8146-088d292579f6"/>
    <ds:schemaRef ds:uri="c78f0bab-f4a5-4655-bddc-6ec0145b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F8B2E-31D8-4297-BDA8-910230B64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A3364-7E5D-41FA-BFE2-624A07F8DA5F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02d7775c-f3c2-47fb-8146-088d292579f6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78f0bab-f4a5-4655-bddc-6ec0145b8b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BBS Bingen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Lützenkirchen</dc:creator>
  <cp:lastModifiedBy>Markus Gispert</cp:lastModifiedBy>
  <cp:revision>6</cp:revision>
  <cp:lastPrinted>2024-06-20T11:43:00Z</cp:lastPrinted>
  <dcterms:created xsi:type="dcterms:W3CDTF">2024-06-20T11:42:00Z</dcterms:created>
  <dcterms:modified xsi:type="dcterms:W3CDTF">2024-07-04T15:12:00Z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0x010100EA09332319B47847B1B2FF7D4909886B</vt:lpwstr>
  </property>
</Properties>
</file>